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7AF6C" w14:textId="47A16F5E" w:rsidR="00BE469A" w:rsidRPr="007F1BDC" w:rsidRDefault="00023B3E" w:rsidP="00BE469A">
      <w:pPr>
        <w:autoSpaceDE w:val="0"/>
        <w:autoSpaceDN w:val="0"/>
        <w:adjustRightInd w:val="0"/>
        <w:spacing w:after="0" w:line="240" w:lineRule="auto"/>
        <w:jc w:val="center"/>
        <w:rPr>
          <w:rFonts w:cstheme="minorHAnsi"/>
          <w:b/>
          <w:bCs/>
          <w:color w:val="000000"/>
          <w:sz w:val="28"/>
          <w:szCs w:val="28"/>
        </w:rPr>
      </w:pPr>
      <w:bookmarkStart w:id="0" w:name="_Hlk113468897"/>
      <w:r>
        <w:rPr>
          <w:rFonts w:cstheme="minorHAnsi"/>
          <w:b/>
          <w:bCs/>
          <w:color w:val="000000"/>
          <w:sz w:val="28"/>
          <w:szCs w:val="28"/>
        </w:rPr>
        <w:t>Help Shape the Future of Classification</w:t>
      </w:r>
      <w:r w:rsidR="0039368F">
        <w:rPr>
          <w:rFonts w:cstheme="minorHAnsi"/>
          <w:b/>
          <w:bCs/>
          <w:color w:val="000000"/>
          <w:sz w:val="28"/>
          <w:szCs w:val="28"/>
        </w:rPr>
        <w:t xml:space="preserve"> on Industries in Australia</w:t>
      </w:r>
    </w:p>
    <w:bookmarkEnd w:id="0"/>
    <w:p w14:paraId="7391CDB5" w14:textId="77777777" w:rsidR="00CC4B83" w:rsidRPr="007F1BDC" w:rsidRDefault="00CC4B83" w:rsidP="00BE469A">
      <w:pPr>
        <w:autoSpaceDE w:val="0"/>
        <w:autoSpaceDN w:val="0"/>
        <w:adjustRightInd w:val="0"/>
        <w:spacing w:after="0" w:line="240" w:lineRule="auto"/>
        <w:jc w:val="center"/>
        <w:rPr>
          <w:rFonts w:cstheme="minorHAnsi"/>
          <w:b/>
          <w:bCs/>
          <w:color w:val="000000"/>
          <w:sz w:val="28"/>
          <w:szCs w:val="28"/>
        </w:rPr>
      </w:pPr>
    </w:p>
    <w:p w14:paraId="4DE3FFF7" w14:textId="5628403A" w:rsidR="002F16EE" w:rsidRPr="007F1BDC" w:rsidRDefault="002F16EE" w:rsidP="00BE469A">
      <w:pPr>
        <w:autoSpaceDE w:val="0"/>
        <w:autoSpaceDN w:val="0"/>
        <w:adjustRightInd w:val="0"/>
        <w:spacing w:after="0" w:line="240" w:lineRule="auto"/>
        <w:jc w:val="center"/>
        <w:rPr>
          <w:rFonts w:cstheme="minorHAnsi"/>
          <w:b/>
          <w:bCs/>
          <w:color w:val="000000"/>
          <w:sz w:val="28"/>
          <w:szCs w:val="28"/>
        </w:rPr>
      </w:pPr>
      <w:r w:rsidRPr="007F1BDC">
        <w:rPr>
          <w:rFonts w:cstheme="minorHAnsi"/>
          <w:b/>
          <w:bCs/>
          <w:color w:val="000000"/>
          <w:sz w:val="28"/>
          <w:szCs w:val="28"/>
        </w:rPr>
        <w:t>F</w:t>
      </w:r>
      <w:r w:rsidR="00757D80">
        <w:rPr>
          <w:rFonts w:cstheme="minorHAnsi"/>
          <w:b/>
          <w:bCs/>
          <w:color w:val="000000"/>
          <w:sz w:val="28"/>
          <w:szCs w:val="28"/>
        </w:rPr>
        <w:t xml:space="preserve">requently </w:t>
      </w:r>
      <w:r w:rsidRPr="007F1BDC">
        <w:rPr>
          <w:rFonts w:cstheme="minorHAnsi"/>
          <w:b/>
          <w:bCs/>
          <w:color w:val="000000"/>
          <w:sz w:val="28"/>
          <w:szCs w:val="28"/>
        </w:rPr>
        <w:t>A</w:t>
      </w:r>
      <w:r w:rsidR="00757D80">
        <w:rPr>
          <w:rFonts w:cstheme="minorHAnsi"/>
          <w:b/>
          <w:bCs/>
          <w:color w:val="000000"/>
          <w:sz w:val="28"/>
          <w:szCs w:val="28"/>
        </w:rPr>
        <w:t xml:space="preserve">sked </w:t>
      </w:r>
      <w:r w:rsidRPr="007F1BDC">
        <w:rPr>
          <w:rFonts w:cstheme="minorHAnsi"/>
          <w:b/>
          <w:bCs/>
          <w:color w:val="000000"/>
          <w:sz w:val="28"/>
          <w:szCs w:val="28"/>
        </w:rPr>
        <w:t>Q</w:t>
      </w:r>
      <w:r w:rsidR="00757D80">
        <w:rPr>
          <w:rFonts w:cstheme="minorHAnsi"/>
          <w:b/>
          <w:bCs/>
          <w:color w:val="000000"/>
          <w:sz w:val="28"/>
          <w:szCs w:val="28"/>
        </w:rPr>
        <w:t>uestions (FAQ</w:t>
      </w:r>
      <w:r w:rsidRPr="007F1BDC">
        <w:rPr>
          <w:rFonts w:cstheme="minorHAnsi"/>
          <w:b/>
          <w:bCs/>
          <w:color w:val="000000"/>
          <w:sz w:val="28"/>
          <w:szCs w:val="28"/>
        </w:rPr>
        <w:t>s</w:t>
      </w:r>
      <w:r w:rsidR="00757D80">
        <w:rPr>
          <w:rFonts w:cstheme="minorHAnsi"/>
          <w:b/>
          <w:bCs/>
          <w:color w:val="000000"/>
          <w:sz w:val="28"/>
          <w:szCs w:val="28"/>
        </w:rPr>
        <w:t>)</w:t>
      </w:r>
    </w:p>
    <w:p w14:paraId="1EB619D4" w14:textId="77777777" w:rsidR="002F16EE" w:rsidRPr="007F1BDC" w:rsidRDefault="002F16EE" w:rsidP="002F16EE">
      <w:pPr>
        <w:autoSpaceDE w:val="0"/>
        <w:autoSpaceDN w:val="0"/>
        <w:adjustRightInd w:val="0"/>
        <w:spacing w:after="0" w:line="240" w:lineRule="auto"/>
        <w:rPr>
          <w:rFonts w:cstheme="minorHAnsi"/>
          <w:b/>
          <w:bCs/>
          <w:color w:val="000000"/>
        </w:rPr>
      </w:pPr>
    </w:p>
    <w:p w14:paraId="59D52469" w14:textId="367148BF" w:rsidR="00116C7E" w:rsidRDefault="00116C7E" w:rsidP="002F16EE">
      <w:pPr>
        <w:autoSpaceDE w:val="0"/>
        <w:autoSpaceDN w:val="0"/>
        <w:adjustRightInd w:val="0"/>
        <w:spacing w:after="0" w:line="240" w:lineRule="auto"/>
        <w:rPr>
          <w:rFonts w:cstheme="minorHAnsi"/>
          <w:b/>
          <w:bCs/>
          <w:color w:val="000000"/>
        </w:rPr>
      </w:pPr>
      <w:r>
        <w:rPr>
          <w:rFonts w:cstheme="minorHAnsi"/>
          <w:b/>
          <w:bCs/>
          <w:color w:val="000000"/>
        </w:rPr>
        <w:t xml:space="preserve">What is </w:t>
      </w:r>
      <w:r w:rsidR="0044392B">
        <w:rPr>
          <w:rFonts w:cstheme="minorHAnsi"/>
          <w:b/>
          <w:bCs/>
          <w:color w:val="000000"/>
        </w:rPr>
        <w:t xml:space="preserve">an </w:t>
      </w:r>
      <w:r>
        <w:rPr>
          <w:rFonts w:cstheme="minorHAnsi"/>
          <w:b/>
          <w:bCs/>
          <w:color w:val="000000"/>
        </w:rPr>
        <w:t>Industr</w:t>
      </w:r>
      <w:r w:rsidR="0039368F">
        <w:rPr>
          <w:rFonts w:cstheme="minorHAnsi"/>
          <w:b/>
          <w:bCs/>
          <w:color w:val="000000"/>
        </w:rPr>
        <w:t>y</w:t>
      </w:r>
      <w:r>
        <w:rPr>
          <w:rFonts w:cstheme="minorHAnsi"/>
          <w:b/>
          <w:bCs/>
          <w:color w:val="000000"/>
        </w:rPr>
        <w:t xml:space="preserve"> Classification?</w:t>
      </w:r>
    </w:p>
    <w:p w14:paraId="4A03A226" w14:textId="762FAF90" w:rsidR="00922564" w:rsidRDefault="00922564" w:rsidP="002F16EE">
      <w:pPr>
        <w:autoSpaceDE w:val="0"/>
        <w:autoSpaceDN w:val="0"/>
        <w:adjustRightInd w:val="0"/>
        <w:spacing w:after="0" w:line="240" w:lineRule="auto"/>
        <w:rPr>
          <w:rFonts w:cstheme="minorHAnsi"/>
          <w:shd w:val="clear" w:color="auto" w:fill="FFFFFF"/>
        </w:rPr>
      </w:pPr>
      <w:r w:rsidRPr="00EE66AD">
        <w:rPr>
          <w:rFonts w:cstheme="minorHAnsi"/>
          <w:shd w:val="clear" w:color="auto" w:fill="FFFFFF"/>
        </w:rPr>
        <w:t>An industr</w:t>
      </w:r>
      <w:r w:rsidR="0039368F">
        <w:rPr>
          <w:rFonts w:cstheme="minorHAnsi"/>
          <w:shd w:val="clear" w:color="auto" w:fill="FFFFFF"/>
        </w:rPr>
        <w:t>y</w:t>
      </w:r>
      <w:r w:rsidRPr="00EE66AD">
        <w:rPr>
          <w:rFonts w:cstheme="minorHAnsi"/>
          <w:shd w:val="clear" w:color="auto" w:fill="FFFFFF"/>
        </w:rPr>
        <w:t xml:space="preserve"> classification is one way of organising data from a business unit perspective. It provides a standard framework under which </w:t>
      </w:r>
      <w:r w:rsidR="0044392B">
        <w:rPr>
          <w:rFonts w:cstheme="minorHAnsi"/>
          <w:shd w:val="clear" w:color="auto" w:fill="FFFFFF"/>
        </w:rPr>
        <w:t>businesses</w:t>
      </w:r>
      <w:r w:rsidR="0044392B" w:rsidRPr="00EE66AD">
        <w:rPr>
          <w:rFonts w:cstheme="minorHAnsi"/>
          <w:shd w:val="clear" w:color="auto" w:fill="FFFFFF"/>
        </w:rPr>
        <w:t xml:space="preserve"> </w:t>
      </w:r>
      <w:r w:rsidRPr="00EE66AD">
        <w:rPr>
          <w:rFonts w:cstheme="minorHAnsi"/>
          <w:shd w:val="clear" w:color="auto" w:fill="FFFFFF"/>
        </w:rPr>
        <w:t xml:space="preserve">carrying out similar production activities can be grouped </w:t>
      </w:r>
      <w:r w:rsidR="00940490" w:rsidRPr="00EA2E73">
        <w:rPr>
          <w:rFonts w:cstheme="minorHAnsi"/>
          <w:shd w:val="clear" w:color="auto" w:fill="FFFFFF"/>
        </w:rPr>
        <w:t xml:space="preserve">together. </w:t>
      </w:r>
      <w:r w:rsidRPr="00EA2E73">
        <w:rPr>
          <w:rFonts w:cstheme="minorHAnsi"/>
          <w:shd w:val="clear" w:color="auto" w:fill="FFFFFF"/>
        </w:rPr>
        <w:t xml:space="preserve"> </w:t>
      </w:r>
      <w:r w:rsidR="00555686" w:rsidRPr="00EA2E73">
        <w:rPr>
          <w:rFonts w:cstheme="minorHAnsi"/>
          <w:shd w:val="clear" w:color="auto" w:fill="FFFFFF"/>
        </w:rPr>
        <w:t>E</w:t>
      </w:r>
      <w:r w:rsidRPr="00EA2E73">
        <w:rPr>
          <w:rFonts w:cstheme="minorHAnsi"/>
          <w:shd w:val="clear" w:color="auto" w:fill="FFFFFF"/>
        </w:rPr>
        <w:t>ac</w:t>
      </w:r>
      <w:r w:rsidRPr="00EE66AD">
        <w:rPr>
          <w:rFonts w:cstheme="minorHAnsi"/>
          <w:shd w:val="clear" w:color="auto" w:fill="FFFFFF"/>
        </w:rPr>
        <w:t xml:space="preserve">h </w:t>
      </w:r>
      <w:r w:rsidRPr="00EA2E73">
        <w:rPr>
          <w:rFonts w:cstheme="minorHAnsi"/>
          <w:shd w:val="clear" w:color="auto" w:fill="FFFFFF"/>
        </w:rPr>
        <w:t xml:space="preserve">group </w:t>
      </w:r>
      <w:r w:rsidR="00555686" w:rsidRPr="00EA2E73">
        <w:rPr>
          <w:rFonts w:cstheme="minorHAnsi"/>
          <w:shd w:val="clear" w:color="auto" w:fill="FFFFFF"/>
        </w:rPr>
        <w:t xml:space="preserve">of businesses is </w:t>
      </w:r>
      <w:r w:rsidRPr="00EE66AD">
        <w:rPr>
          <w:rFonts w:cstheme="minorHAnsi"/>
          <w:shd w:val="clear" w:color="auto" w:fill="FFFFFF"/>
        </w:rPr>
        <w:t xml:space="preserve">referred to as an industry. There is an </w:t>
      </w:r>
      <w:r w:rsidR="00757D80" w:rsidRPr="00EE66AD">
        <w:rPr>
          <w:rFonts w:cstheme="minorHAnsi"/>
          <w:shd w:val="clear" w:color="auto" w:fill="FFFFFF"/>
        </w:rPr>
        <w:t>international</w:t>
      </w:r>
      <w:r w:rsidRPr="00EE66AD">
        <w:rPr>
          <w:rFonts w:cstheme="minorHAnsi"/>
          <w:shd w:val="clear" w:color="auto" w:fill="FFFFFF"/>
        </w:rPr>
        <w:t xml:space="preserve"> version (</w:t>
      </w:r>
      <w:r w:rsidR="003751BD" w:rsidRPr="00EE66AD">
        <w:rPr>
          <w:rFonts w:cstheme="minorHAnsi"/>
          <w:shd w:val="clear" w:color="auto" w:fill="FFFFFF"/>
        </w:rPr>
        <w:t>i.e.</w:t>
      </w:r>
      <w:r w:rsidRPr="009B6E31">
        <w:rPr>
          <w:rFonts w:cstheme="minorHAnsi"/>
          <w:noProof/>
        </w:rPr>
        <w:t xml:space="preserve"> International Standard Industrial Classification of All Economic Activities (ISIC)</w:t>
      </w:r>
      <w:r w:rsidR="0044392B">
        <w:rPr>
          <w:rFonts w:cstheme="minorHAnsi"/>
          <w:noProof/>
        </w:rPr>
        <w:t>)</w:t>
      </w:r>
      <w:r w:rsidRPr="009B6E31">
        <w:rPr>
          <w:rFonts w:cstheme="minorHAnsi"/>
          <w:noProof/>
        </w:rPr>
        <w:t xml:space="preserve"> </w:t>
      </w:r>
      <w:r w:rsidRPr="00EE66AD">
        <w:rPr>
          <w:rFonts w:cstheme="minorHAnsi"/>
          <w:shd w:val="clear" w:color="auto" w:fill="FFFFFF"/>
        </w:rPr>
        <w:t xml:space="preserve">and </w:t>
      </w:r>
      <w:r>
        <w:rPr>
          <w:rFonts w:cstheme="minorHAnsi"/>
          <w:shd w:val="clear" w:color="auto" w:fill="FFFFFF"/>
        </w:rPr>
        <w:t xml:space="preserve">a </w:t>
      </w:r>
      <w:r w:rsidRPr="00EE66AD">
        <w:rPr>
          <w:rFonts w:cstheme="minorHAnsi"/>
          <w:shd w:val="clear" w:color="auto" w:fill="FFFFFF"/>
        </w:rPr>
        <w:t xml:space="preserve">regional version </w:t>
      </w:r>
      <w:r w:rsidR="00757D80" w:rsidRPr="00EE66AD">
        <w:rPr>
          <w:rFonts w:cstheme="minorHAnsi"/>
          <w:shd w:val="clear" w:color="auto" w:fill="FFFFFF"/>
        </w:rPr>
        <w:t>(i.e.</w:t>
      </w:r>
      <w:r w:rsidRPr="00EE66AD">
        <w:rPr>
          <w:rFonts w:cstheme="minorHAnsi"/>
          <w:shd w:val="clear" w:color="auto" w:fill="FFFFFF"/>
        </w:rPr>
        <w:t xml:space="preserve"> </w:t>
      </w:r>
      <w:r w:rsidRPr="009B6E31">
        <w:rPr>
          <w:rFonts w:cstheme="minorHAnsi"/>
          <w:noProof/>
        </w:rPr>
        <w:t>Australia and New Zealand Standard Industrial Classification</w:t>
      </w:r>
      <w:r w:rsidRPr="00EE66AD">
        <w:rPr>
          <w:rFonts w:cstheme="minorHAnsi"/>
        </w:rPr>
        <w:t xml:space="preserve"> (ANZSIC)</w:t>
      </w:r>
      <w:r w:rsidR="0044392B">
        <w:rPr>
          <w:rFonts w:cstheme="minorHAnsi"/>
        </w:rPr>
        <w:t>)</w:t>
      </w:r>
      <w:r w:rsidRPr="00EE66AD">
        <w:rPr>
          <w:rFonts w:cstheme="minorHAnsi"/>
        </w:rPr>
        <w:t xml:space="preserve"> </w:t>
      </w:r>
      <w:r w:rsidRPr="00EE66AD">
        <w:rPr>
          <w:rFonts w:cstheme="minorHAnsi"/>
          <w:shd w:val="clear" w:color="auto" w:fill="FFFFFF"/>
        </w:rPr>
        <w:t xml:space="preserve">of </w:t>
      </w:r>
      <w:r w:rsidR="00C318A6">
        <w:rPr>
          <w:rFonts w:cstheme="minorHAnsi"/>
          <w:shd w:val="clear" w:color="auto" w:fill="FFFFFF"/>
        </w:rPr>
        <w:t>i</w:t>
      </w:r>
      <w:r w:rsidRPr="00EE66AD">
        <w:rPr>
          <w:rFonts w:cstheme="minorHAnsi"/>
          <w:shd w:val="clear" w:color="auto" w:fill="FFFFFF"/>
        </w:rPr>
        <w:t>ndustr</w:t>
      </w:r>
      <w:r w:rsidR="0039368F">
        <w:rPr>
          <w:rFonts w:cstheme="minorHAnsi"/>
          <w:shd w:val="clear" w:color="auto" w:fill="FFFFFF"/>
        </w:rPr>
        <w:t>ial</w:t>
      </w:r>
      <w:r w:rsidRPr="00EE66AD">
        <w:rPr>
          <w:rFonts w:cstheme="minorHAnsi"/>
          <w:shd w:val="clear" w:color="auto" w:fill="FFFFFF"/>
        </w:rPr>
        <w:t xml:space="preserve"> classification</w:t>
      </w:r>
      <w:r>
        <w:rPr>
          <w:rFonts w:cstheme="minorHAnsi"/>
          <w:shd w:val="clear" w:color="auto" w:fill="FFFFFF"/>
        </w:rPr>
        <w:t>.</w:t>
      </w:r>
      <w:r w:rsidR="00417638">
        <w:rPr>
          <w:rFonts w:cstheme="minorHAnsi"/>
          <w:shd w:val="clear" w:color="auto" w:fill="FFFFFF"/>
        </w:rPr>
        <w:t xml:space="preserve"> </w:t>
      </w:r>
    </w:p>
    <w:p w14:paraId="606374B5" w14:textId="7BDEA5C7" w:rsidR="00DE2C36" w:rsidRDefault="00DE2C36" w:rsidP="002F16EE">
      <w:pPr>
        <w:autoSpaceDE w:val="0"/>
        <w:autoSpaceDN w:val="0"/>
        <w:adjustRightInd w:val="0"/>
        <w:spacing w:after="0" w:line="240" w:lineRule="auto"/>
        <w:rPr>
          <w:rFonts w:cstheme="minorHAnsi"/>
          <w:shd w:val="clear" w:color="auto" w:fill="FFFFFF"/>
        </w:rPr>
      </w:pPr>
    </w:p>
    <w:p w14:paraId="0A929B9F" w14:textId="77777777" w:rsidR="00DE2C36" w:rsidRDefault="00DE2C36" w:rsidP="00DE2C36">
      <w:pPr>
        <w:autoSpaceDE w:val="0"/>
        <w:autoSpaceDN w:val="0"/>
        <w:adjustRightInd w:val="0"/>
        <w:spacing w:after="0" w:line="240" w:lineRule="auto"/>
        <w:rPr>
          <w:rFonts w:cstheme="minorHAnsi"/>
          <w:b/>
          <w:bCs/>
          <w:color w:val="000000"/>
        </w:rPr>
      </w:pPr>
      <w:r>
        <w:rPr>
          <w:rFonts w:cstheme="minorHAnsi"/>
          <w:b/>
          <w:bCs/>
          <w:color w:val="000000"/>
        </w:rPr>
        <w:t>What is ISIC?</w:t>
      </w:r>
    </w:p>
    <w:p w14:paraId="3568D2CB" w14:textId="68F93387" w:rsidR="00DE2C36" w:rsidRDefault="00DE2C36" w:rsidP="00DE2C36">
      <w:pPr>
        <w:autoSpaceDE w:val="0"/>
        <w:autoSpaceDN w:val="0"/>
        <w:adjustRightInd w:val="0"/>
        <w:rPr>
          <w:rFonts w:cstheme="minorHAnsi"/>
        </w:rPr>
      </w:pPr>
      <w:r>
        <w:rPr>
          <w:rFonts w:cstheme="minorHAnsi"/>
        </w:rPr>
        <w:t xml:space="preserve">ISIC provides the internationally accepted standard for categorizing </w:t>
      </w:r>
      <w:r w:rsidR="00C10591" w:rsidRPr="00EA2E73">
        <w:rPr>
          <w:rFonts w:cstheme="minorHAnsi"/>
        </w:rPr>
        <w:t>business</w:t>
      </w:r>
      <w:r w:rsidRPr="00EA2E73">
        <w:rPr>
          <w:rFonts w:cstheme="minorHAnsi"/>
        </w:rPr>
        <w:t xml:space="preserve"> units </w:t>
      </w:r>
      <w:r>
        <w:rPr>
          <w:rFonts w:cstheme="minorHAnsi"/>
        </w:rPr>
        <w:t>within an economy, which allows for data comparison at the national and international levels. It is developed and maintained by the United Nations Statistical Division (UNSD) in collaboration with statistical agencies and international economic organisations, such as the OECD. The ISIC is a hierarchical classification with four levels, namely Section (broadest level), Division, Group and Class (the finest level).</w:t>
      </w:r>
    </w:p>
    <w:p w14:paraId="4B098985" w14:textId="0AAA8008" w:rsidR="002F16EE" w:rsidRDefault="002F16EE" w:rsidP="002F16EE">
      <w:pPr>
        <w:autoSpaceDE w:val="0"/>
        <w:autoSpaceDN w:val="0"/>
        <w:adjustRightInd w:val="0"/>
        <w:spacing w:after="0" w:line="240" w:lineRule="auto"/>
        <w:rPr>
          <w:rFonts w:cstheme="minorHAnsi"/>
          <w:b/>
          <w:bCs/>
          <w:color w:val="000000"/>
        </w:rPr>
      </w:pPr>
      <w:r w:rsidRPr="007F1BDC">
        <w:rPr>
          <w:rFonts w:cstheme="minorHAnsi"/>
          <w:b/>
          <w:bCs/>
          <w:color w:val="000000"/>
        </w:rPr>
        <w:t xml:space="preserve">What is </w:t>
      </w:r>
      <w:r w:rsidR="000A39CF">
        <w:rPr>
          <w:rFonts w:cstheme="minorHAnsi"/>
          <w:b/>
          <w:bCs/>
          <w:color w:val="000000"/>
        </w:rPr>
        <w:t>ANZSIC</w:t>
      </w:r>
      <w:r w:rsidRPr="007F1BDC">
        <w:rPr>
          <w:rFonts w:cstheme="minorHAnsi"/>
          <w:b/>
          <w:bCs/>
          <w:color w:val="000000"/>
        </w:rPr>
        <w:t>?</w:t>
      </w:r>
    </w:p>
    <w:p w14:paraId="2497F639" w14:textId="1746AF91" w:rsidR="006D0B1B" w:rsidRDefault="006D0B1B" w:rsidP="006D0B1B">
      <w:pPr>
        <w:autoSpaceDE w:val="0"/>
        <w:autoSpaceDN w:val="0"/>
        <w:adjustRightInd w:val="0"/>
        <w:rPr>
          <w:rFonts w:cstheme="minorHAnsi"/>
        </w:rPr>
      </w:pPr>
      <w:r>
        <w:rPr>
          <w:rFonts w:cstheme="minorHAnsi"/>
        </w:rPr>
        <w:t>ANZSIC 2006 is an industr</w:t>
      </w:r>
      <w:r w:rsidR="00330016">
        <w:rPr>
          <w:rFonts w:cstheme="minorHAnsi"/>
        </w:rPr>
        <w:t>ial</w:t>
      </w:r>
      <w:r>
        <w:rPr>
          <w:rFonts w:cstheme="minorHAnsi"/>
        </w:rPr>
        <w:t xml:space="preserve"> classification representing economic (production) activity occurring in Australia and New Zealand. ANZSIC is an ISIC comparable industr</w:t>
      </w:r>
      <w:r w:rsidR="004B585B">
        <w:rPr>
          <w:rFonts w:cstheme="minorHAnsi"/>
        </w:rPr>
        <w:t>ial</w:t>
      </w:r>
      <w:r>
        <w:rPr>
          <w:rFonts w:cstheme="minorHAnsi"/>
        </w:rPr>
        <w:t xml:space="preserve"> classification using similar underlying concepts in terms of the definition of industry and the principle used in classifying a business into an industry class. ANZSIC 2006 is comparable with the ISIC Rev</w:t>
      </w:r>
      <w:r w:rsidR="00E4291C">
        <w:rPr>
          <w:rFonts w:cstheme="minorHAnsi"/>
        </w:rPr>
        <w:t>.</w:t>
      </w:r>
      <w:r>
        <w:rPr>
          <w:rFonts w:cstheme="minorHAnsi"/>
        </w:rPr>
        <w:t xml:space="preserve"> 4 at the higher levels of that classification, with lower levels (group and class) being more specific to the regional needs. ANZSIC is a hierarchical classification with four levels, namely Division (broadest level), Subdivision, Group and Class (the finest level). </w:t>
      </w:r>
    </w:p>
    <w:p w14:paraId="2449BECC" w14:textId="751522C8" w:rsidR="00F86841" w:rsidRPr="007F1BDC" w:rsidRDefault="00F86841" w:rsidP="00DA6A3E">
      <w:pPr>
        <w:autoSpaceDE w:val="0"/>
        <w:autoSpaceDN w:val="0"/>
        <w:adjustRightInd w:val="0"/>
        <w:rPr>
          <w:rFonts w:cstheme="minorHAnsi"/>
          <w:b/>
          <w:bCs/>
        </w:rPr>
      </w:pPr>
      <w:r w:rsidRPr="007F1BDC">
        <w:rPr>
          <w:rFonts w:cstheme="minorHAnsi"/>
          <w:b/>
          <w:bCs/>
        </w:rPr>
        <w:t>Why does the A</w:t>
      </w:r>
      <w:r w:rsidR="000A39CF">
        <w:rPr>
          <w:rFonts w:cstheme="minorHAnsi"/>
          <w:b/>
          <w:bCs/>
        </w:rPr>
        <w:t>NZSIC</w:t>
      </w:r>
      <w:r w:rsidRPr="007F1BDC">
        <w:rPr>
          <w:rFonts w:cstheme="minorHAnsi"/>
          <w:b/>
          <w:bCs/>
        </w:rPr>
        <w:t xml:space="preserve"> need to be updated?</w:t>
      </w:r>
    </w:p>
    <w:p w14:paraId="228AE3EF" w14:textId="387BD608" w:rsidR="001F1D96" w:rsidRPr="001F1D96" w:rsidRDefault="001F1D96" w:rsidP="001F1D96">
      <w:pPr>
        <w:pStyle w:val="ReplaceText"/>
        <w:rPr>
          <w:rFonts w:asciiTheme="minorHAnsi" w:hAnsiTheme="minorHAnsi" w:cstheme="minorHAnsi"/>
          <w:i w:val="0"/>
          <w:color w:val="auto"/>
        </w:rPr>
      </w:pPr>
      <w:r w:rsidRPr="001F1D96">
        <w:rPr>
          <w:rFonts w:asciiTheme="minorHAnsi" w:hAnsiTheme="minorHAnsi" w:cstheme="minorHAnsi"/>
          <w:i w:val="0"/>
          <w:color w:val="auto"/>
        </w:rPr>
        <w:t>The Australian and New Zealand Standard Industrial Classification</w:t>
      </w:r>
      <w:r w:rsidR="008F751D">
        <w:rPr>
          <w:rFonts w:asciiTheme="minorHAnsi" w:hAnsiTheme="minorHAnsi" w:cstheme="minorHAnsi"/>
          <w:i w:val="0"/>
          <w:color w:val="auto"/>
        </w:rPr>
        <w:t xml:space="preserve"> </w:t>
      </w:r>
      <w:r w:rsidRPr="001F1D96">
        <w:rPr>
          <w:rFonts w:asciiTheme="minorHAnsi" w:hAnsiTheme="minorHAnsi" w:cstheme="minorHAnsi"/>
          <w:i w:val="0"/>
          <w:color w:val="auto"/>
        </w:rPr>
        <w:t xml:space="preserve">is the official industrial classification used in Australia and New Zealand, providing the basis for analysing and disseminating economic data on an industry basis. </w:t>
      </w:r>
      <w:r w:rsidR="008F751D">
        <w:rPr>
          <w:rFonts w:asciiTheme="minorHAnsi" w:hAnsiTheme="minorHAnsi" w:cstheme="minorHAnsi"/>
          <w:i w:val="0"/>
          <w:color w:val="auto"/>
        </w:rPr>
        <w:t xml:space="preserve">In Australia, </w:t>
      </w:r>
      <w:r w:rsidR="008F751D" w:rsidRPr="00447F59">
        <w:rPr>
          <w:rFonts w:asciiTheme="minorHAnsi" w:hAnsiTheme="minorHAnsi" w:cstheme="minorHAnsi"/>
          <w:i w:val="0"/>
          <w:iCs/>
          <w:color w:val="auto"/>
        </w:rPr>
        <w:t>ANZSIC is also used for decision making and program delivery including business taxation (Australian Taxation Office), COVID-19 industry assistance (Commonwealth and State Governments), and Workers’ Compensation. ANZSIC was first published in 1993 and revised in 2006. The ABS made minor changes in 2008 and 2013 to reflect a subset of new and emerging activities.  Users from the public and private sector have expressed concerns that ANZSIC does not reflect changes within the Australian economy over the last fifteen years.</w:t>
      </w:r>
      <w:r w:rsidR="008F751D" w:rsidRPr="00447F59">
        <w:rPr>
          <w:i w:val="0"/>
          <w:iCs/>
          <w:color w:val="auto"/>
        </w:rPr>
        <w:t xml:space="preserve"> </w:t>
      </w:r>
      <w:r w:rsidR="008F751D">
        <w:rPr>
          <w:rFonts w:asciiTheme="minorHAnsi" w:hAnsiTheme="minorHAnsi" w:cstheme="minorHAnsi"/>
          <w:i w:val="0"/>
          <w:color w:val="auto"/>
        </w:rPr>
        <w:t>C</w:t>
      </w:r>
      <w:r w:rsidRPr="001F1D96">
        <w:rPr>
          <w:rFonts w:asciiTheme="minorHAnsi" w:hAnsiTheme="minorHAnsi" w:cstheme="minorHAnsi"/>
          <w:i w:val="0"/>
          <w:color w:val="auto"/>
        </w:rPr>
        <w:t xml:space="preserve">oncerns in relation to the structure, and usability of the classification have been broadly expressed by external stakeholders. </w:t>
      </w:r>
      <w:r w:rsidR="0044392B">
        <w:rPr>
          <w:rFonts w:asciiTheme="minorHAnsi" w:hAnsiTheme="minorHAnsi" w:cstheme="minorHAnsi"/>
          <w:i w:val="0"/>
          <w:color w:val="auto"/>
        </w:rPr>
        <w:t>To resolve these concerns</w:t>
      </w:r>
      <w:r w:rsidRPr="001F1D96">
        <w:rPr>
          <w:rFonts w:asciiTheme="minorHAnsi" w:hAnsiTheme="minorHAnsi" w:cstheme="minorHAnsi"/>
          <w:i w:val="0"/>
          <w:color w:val="auto"/>
        </w:rPr>
        <w:t xml:space="preserve">, a review of ANZSIC 2006 is necessary.  </w:t>
      </w:r>
    </w:p>
    <w:p w14:paraId="6A99032C" w14:textId="77777777" w:rsidR="00D40EDE" w:rsidRPr="00D40EDE" w:rsidRDefault="00D40EDE" w:rsidP="00D40EDE">
      <w:pPr>
        <w:autoSpaceDE w:val="0"/>
        <w:autoSpaceDN w:val="0"/>
        <w:adjustRightInd w:val="0"/>
        <w:rPr>
          <w:rFonts w:cstheme="minorHAnsi"/>
          <w:b/>
          <w:bCs/>
        </w:rPr>
      </w:pPr>
      <w:r w:rsidRPr="00D40EDE">
        <w:rPr>
          <w:rFonts w:cstheme="minorHAnsi"/>
          <w:b/>
          <w:bCs/>
        </w:rPr>
        <w:t>When is ISIC due to be reviewed?</w:t>
      </w:r>
    </w:p>
    <w:p w14:paraId="2771E33B" w14:textId="6C52F88E" w:rsidR="00B42939" w:rsidRPr="00A006B6" w:rsidRDefault="00D40EDE" w:rsidP="00B42939">
      <w:pPr>
        <w:spacing w:after="0" w:line="240" w:lineRule="auto"/>
        <w:jc w:val="both"/>
        <w:rPr>
          <w:rFonts w:eastAsia="Times New Roman"/>
        </w:rPr>
      </w:pPr>
      <w:r>
        <w:rPr>
          <w:rFonts w:cstheme="minorHAnsi"/>
        </w:rPr>
        <w:t>ISIC</w:t>
      </w:r>
      <w:r w:rsidR="00DA6A3E">
        <w:rPr>
          <w:rFonts w:cstheme="minorHAnsi"/>
        </w:rPr>
        <w:t xml:space="preserve"> </w:t>
      </w:r>
      <w:r w:rsidR="0044392B">
        <w:rPr>
          <w:rFonts w:cstheme="minorHAnsi"/>
        </w:rPr>
        <w:t>R</w:t>
      </w:r>
      <w:r w:rsidR="00DA6A3E">
        <w:rPr>
          <w:rFonts w:cstheme="minorHAnsi"/>
        </w:rPr>
        <w:t>ev</w:t>
      </w:r>
      <w:r w:rsidR="00E4291C">
        <w:rPr>
          <w:rFonts w:cstheme="minorHAnsi"/>
        </w:rPr>
        <w:t>.</w:t>
      </w:r>
      <w:r w:rsidR="00DA6A3E">
        <w:rPr>
          <w:rFonts w:cstheme="minorHAnsi"/>
        </w:rPr>
        <w:t xml:space="preserve"> 4</w:t>
      </w:r>
      <w:r>
        <w:rPr>
          <w:rFonts w:cstheme="minorHAnsi"/>
        </w:rPr>
        <w:t xml:space="preserve"> is currently under review</w:t>
      </w:r>
      <w:r w:rsidR="000B0600">
        <w:rPr>
          <w:rFonts w:cstheme="minorHAnsi"/>
        </w:rPr>
        <w:t xml:space="preserve">. Changes to the classification structure </w:t>
      </w:r>
      <w:r w:rsidR="00447F59">
        <w:rPr>
          <w:rFonts w:cstheme="minorHAnsi"/>
        </w:rPr>
        <w:t xml:space="preserve">down to the </w:t>
      </w:r>
      <w:r w:rsidR="000B0600">
        <w:rPr>
          <w:rFonts w:cstheme="minorHAnsi"/>
        </w:rPr>
        <w:t xml:space="preserve">three digit </w:t>
      </w:r>
      <w:r w:rsidR="00E4291C">
        <w:rPr>
          <w:rFonts w:cstheme="minorHAnsi"/>
        </w:rPr>
        <w:t xml:space="preserve">(Group) </w:t>
      </w:r>
      <w:r w:rsidR="000B0600">
        <w:rPr>
          <w:rFonts w:cstheme="minorHAnsi"/>
        </w:rPr>
        <w:t xml:space="preserve">level </w:t>
      </w:r>
      <w:r w:rsidR="00E4291C">
        <w:rPr>
          <w:rFonts w:cstheme="minorHAnsi"/>
        </w:rPr>
        <w:t>were</w:t>
      </w:r>
      <w:r w:rsidR="000B0600">
        <w:rPr>
          <w:rFonts w:cstheme="minorHAnsi"/>
        </w:rPr>
        <w:t xml:space="preserve"> endorsed by the United Nations Statistical Commission (UNSC) in March 2022</w:t>
      </w:r>
      <w:r w:rsidR="00C318A6">
        <w:rPr>
          <w:rFonts w:cstheme="minorHAnsi"/>
        </w:rPr>
        <w:t>.</w:t>
      </w:r>
      <w:r w:rsidR="00B42939">
        <w:rPr>
          <w:rFonts w:cstheme="minorHAnsi"/>
        </w:rPr>
        <w:t xml:space="preserve"> </w:t>
      </w:r>
      <w:r w:rsidR="00C318A6">
        <w:rPr>
          <w:rFonts w:cstheme="minorHAnsi"/>
        </w:rPr>
        <w:t>D</w:t>
      </w:r>
      <w:r w:rsidR="000B0600">
        <w:rPr>
          <w:rFonts w:cstheme="minorHAnsi"/>
        </w:rPr>
        <w:t>iscussion</w:t>
      </w:r>
      <w:r w:rsidR="00447F59">
        <w:rPr>
          <w:rFonts w:cstheme="minorHAnsi"/>
        </w:rPr>
        <w:t>s</w:t>
      </w:r>
      <w:r w:rsidR="000B0600">
        <w:rPr>
          <w:rFonts w:cstheme="minorHAnsi"/>
        </w:rPr>
        <w:t xml:space="preserve"> on changes to the classification at the </w:t>
      </w:r>
      <w:r w:rsidR="00C318A6">
        <w:rPr>
          <w:rFonts w:cstheme="minorHAnsi"/>
        </w:rPr>
        <w:t>four</w:t>
      </w:r>
      <w:r w:rsidR="000B0600">
        <w:rPr>
          <w:rFonts w:cstheme="minorHAnsi"/>
        </w:rPr>
        <w:t xml:space="preserve"> digit (</w:t>
      </w:r>
      <w:r w:rsidR="00E4291C">
        <w:rPr>
          <w:rFonts w:cstheme="minorHAnsi"/>
        </w:rPr>
        <w:t>Class</w:t>
      </w:r>
      <w:r w:rsidR="00C318A6">
        <w:rPr>
          <w:rFonts w:cstheme="minorHAnsi"/>
        </w:rPr>
        <w:t>)</w:t>
      </w:r>
      <w:r w:rsidR="00E4291C">
        <w:rPr>
          <w:rFonts w:cstheme="minorHAnsi"/>
        </w:rPr>
        <w:t xml:space="preserve"> </w:t>
      </w:r>
      <w:r w:rsidR="000B0600">
        <w:rPr>
          <w:rFonts w:cstheme="minorHAnsi"/>
        </w:rPr>
        <w:t xml:space="preserve">level </w:t>
      </w:r>
      <w:r w:rsidR="00447F59">
        <w:rPr>
          <w:rFonts w:cstheme="minorHAnsi"/>
        </w:rPr>
        <w:t xml:space="preserve">are </w:t>
      </w:r>
      <w:r w:rsidR="000B0600">
        <w:rPr>
          <w:rFonts w:cstheme="minorHAnsi"/>
        </w:rPr>
        <w:t>currently in progress</w:t>
      </w:r>
      <w:r w:rsidR="00B42939">
        <w:rPr>
          <w:rFonts w:cstheme="minorHAnsi"/>
        </w:rPr>
        <w:t>.</w:t>
      </w:r>
      <w:r w:rsidR="00B42939" w:rsidRPr="00A006B6">
        <w:rPr>
          <w:rFonts w:eastAsia="Times New Roman"/>
        </w:rPr>
        <w:t xml:space="preserve"> </w:t>
      </w:r>
      <w:r w:rsidR="00C318A6">
        <w:rPr>
          <w:rFonts w:eastAsia="Times New Roman"/>
        </w:rPr>
        <w:t>The r</w:t>
      </w:r>
      <w:r w:rsidR="00516845">
        <w:rPr>
          <w:rFonts w:eastAsia="Times New Roman"/>
        </w:rPr>
        <w:t xml:space="preserve">evised </w:t>
      </w:r>
      <w:r w:rsidR="00B42939" w:rsidRPr="00A006B6">
        <w:rPr>
          <w:rFonts w:eastAsia="Times New Roman"/>
        </w:rPr>
        <w:t xml:space="preserve">ISIC </w:t>
      </w:r>
      <w:r w:rsidR="00447F59">
        <w:rPr>
          <w:rFonts w:eastAsia="Times New Roman"/>
        </w:rPr>
        <w:t xml:space="preserve">is </w:t>
      </w:r>
      <w:r w:rsidR="00B42939" w:rsidRPr="00A006B6">
        <w:rPr>
          <w:rFonts w:eastAsia="Times New Roman"/>
        </w:rPr>
        <w:t xml:space="preserve">scheduled to be endorsed by </w:t>
      </w:r>
      <w:r w:rsidR="00E4291C">
        <w:rPr>
          <w:rFonts w:eastAsia="Times New Roman"/>
        </w:rPr>
        <w:t xml:space="preserve">the </w:t>
      </w:r>
      <w:r w:rsidR="00E023AE">
        <w:rPr>
          <w:rFonts w:eastAsia="Times New Roman"/>
        </w:rPr>
        <w:t>UNSC</w:t>
      </w:r>
      <w:r w:rsidR="00B42939">
        <w:rPr>
          <w:rFonts w:eastAsia="Times New Roman"/>
        </w:rPr>
        <w:t xml:space="preserve"> </w:t>
      </w:r>
      <w:r w:rsidR="00B42939" w:rsidRPr="00A006B6">
        <w:rPr>
          <w:rFonts w:eastAsia="Times New Roman"/>
        </w:rPr>
        <w:t>in March 2023.</w:t>
      </w:r>
    </w:p>
    <w:p w14:paraId="023C9D10" w14:textId="57270AE6" w:rsidR="00DA6A3E" w:rsidRDefault="00DA6A3E" w:rsidP="00D40EDE">
      <w:pPr>
        <w:autoSpaceDE w:val="0"/>
        <w:autoSpaceDN w:val="0"/>
        <w:adjustRightInd w:val="0"/>
        <w:rPr>
          <w:rFonts w:cstheme="minorHAnsi"/>
        </w:rPr>
      </w:pPr>
    </w:p>
    <w:p w14:paraId="0B1B8F1F" w14:textId="1B4BAA30" w:rsidR="00D40EDE" w:rsidRDefault="00BA3051" w:rsidP="00D40EDE">
      <w:pPr>
        <w:autoSpaceDE w:val="0"/>
        <w:autoSpaceDN w:val="0"/>
        <w:adjustRightInd w:val="0"/>
        <w:rPr>
          <w:rFonts w:cstheme="minorHAnsi"/>
        </w:rPr>
      </w:pPr>
      <w:r>
        <w:rPr>
          <w:rFonts w:cstheme="minorHAnsi"/>
        </w:rPr>
        <w:lastRenderedPageBreak/>
        <w:t>Attached are the main changes to ISIC at the higher level</w:t>
      </w:r>
      <w:r w:rsidR="00E4291C">
        <w:rPr>
          <w:rFonts w:cstheme="minorHAnsi"/>
        </w:rPr>
        <w:t>s</w:t>
      </w:r>
      <w:r>
        <w:rPr>
          <w:rFonts w:cstheme="minorHAnsi"/>
        </w:rPr>
        <w:t xml:space="preserve"> </w:t>
      </w:r>
      <w:r w:rsidR="00B42939">
        <w:rPr>
          <w:rFonts w:cstheme="minorHAnsi"/>
        </w:rPr>
        <w:t>(i</w:t>
      </w:r>
      <w:r w:rsidR="006F493F">
        <w:rPr>
          <w:rFonts w:cstheme="minorHAnsi"/>
        </w:rPr>
        <w:t>.</w:t>
      </w:r>
      <w:r w:rsidR="00B42939">
        <w:rPr>
          <w:rFonts w:cstheme="minorHAnsi"/>
        </w:rPr>
        <w:t>e</w:t>
      </w:r>
      <w:r w:rsidR="006F493F">
        <w:rPr>
          <w:rFonts w:cstheme="minorHAnsi"/>
        </w:rPr>
        <w:t>.</w:t>
      </w:r>
      <w:r w:rsidR="00B42939">
        <w:rPr>
          <w:rFonts w:cstheme="minorHAnsi"/>
        </w:rPr>
        <w:t xml:space="preserve"> 3 digit</w:t>
      </w:r>
      <w:r w:rsidR="00E023AE">
        <w:rPr>
          <w:rFonts w:cstheme="minorHAnsi"/>
        </w:rPr>
        <w:t xml:space="preserve"> and above</w:t>
      </w:r>
      <w:r w:rsidR="00B42939">
        <w:rPr>
          <w:rFonts w:cstheme="minorHAnsi"/>
        </w:rPr>
        <w:t xml:space="preserve">) </w:t>
      </w:r>
      <w:r>
        <w:rPr>
          <w:rFonts w:cstheme="minorHAnsi"/>
        </w:rPr>
        <w:t>that were endorsed</w:t>
      </w:r>
      <w:r w:rsidR="00E4291C">
        <w:rPr>
          <w:rFonts w:cstheme="minorHAnsi"/>
        </w:rPr>
        <w:t xml:space="preserve"> in March 2022</w:t>
      </w:r>
      <w:r w:rsidR="00EA2E73">
        <w:rPr>
          <w:rFonts w:cstheme="minorHAnsi"/>
        </w:rPr>
        <w:t>.</w:t>
      </w:r>
    </w:p>
    <w:p w14:paraId="51038E20" w14:textId="39A6B440" w:rsidR="00DD1BFA" w:rsidRPr="00DD1BFA" w:rsidRDefault="00940490" w:rsidP="00D40EDE">
      <w:pPr>
        <w:autoSpaceDE w:val="0"/>
        <w:autoSpaceDN w:val="0"/>
        <w:adjustRightInd w:val="0"/>
        <w:rPr>
          <w:rFonts w:cstheme="minorHAnsi"/>
        </w:rPr>
      </w:pPr>
      <w:r>
        <w:rPr>
          <w:rFonts w:cstheme="minorHAnsi"/>
          <w:noProof/>
        </w:rPr>
        <w:object w:dxaOrig="1549" w:dyaOrig="998" w14:anchorId="6E3D3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AcroExch.Document.DC" ShapeID="_x0000_i1025" DrawAspect="Icon" ObjectID="_1725441905" r:id="rId6"/>
        </w:object>
      </w:r>
    </w:p>
    <w:p w14:paraId="4F8F10C1" w14:textId="13358BC1" w:rsidR="00D40EDE" w:rsidRPr="002656C6" w:rsidRDefault="00D40EDE" w:rsidP="00D40EDE">
      <w:pPr>
        <w:autoSpaceDE w:val="0"/>
        <w:autoSpaceDN w:val="0"/>
        <w:adjustRightInd w:val="0"/>
        <w:rPr>
          <w:rFonts w:cstheme="minorHAnsi"/>
          <w:b/>
          <w:bCs/>
        </w:rPr>
      </w:pPr>
      <w:r w:rsidRPr="002656C6">
        <w:rPr>
          <w:rFonts w:cstheme="minorHAnsi"/>
          <w:b/>
          <w:bCs/>
        </w:rPr>
        <w:t xml:space="preserve">What has changed </w:t>
      </w:r>
      <w:r w:rsidR="00BA3051" w:rsidRPr="002656C6">
        <w:rPr>
          <w:rFonts w:cstheme="minorHAnsi"/>
          <w:b/>
          <w:bCs/>
        </w:rPr>
        <w:t xml:space="preserve">from ISIC </w:t>
      </w:r>
      <w:r w:rsidR="00A7270D">
        <w:rPr>
          <w:rFonts w:cstheme="minorHAnsi"/>
          <w:b/>
          <w:bCs/>
        </w:rPr>
        <w:t>R</w:t>
      </w:r>
      <w:r w:rsidR="00BA3051" w:rsidRPr="002656C6">
        <w:rPr>
          <w:rFonts w:cstheme="minorHAnsi"/>
          <w:b/>
          <w:bCs/>
        </w:rPr>
        <w:t>ev</w:t>
      </w:r>
      <w:r w:rsidR="00A7270D">
        <w:rPr>
          <w:rFonts w:cstheme="minorHAnsi"/>
          <w:b/>
          <w:bCs/>
        </w:rPr>
        <w:t>.</w:t>
      </w:r>
      <w:r w:rsidR="00BA3051" w:rsidRPr="002656C6">
        <w:rPr>
          <w:rFonts w:cstheme="minorHAnsi"/>
          <w:b/>
          <w:bCs/>
        </w:rPr>
        <w:t xml:space="preserve"> 4 </w:t>
      </w:r>
      <w:r w:rsidRPr="002656C6">
        <w:rPr>
          <w:rFonts w:cstheme="minorHAnsi"/>
          <w:b/>
          <w:bCs/>
        </w:rPr>
        <w:t>in the revised ISIC?</w:t>
      </w:r>
    </w:p>
    <w:p w14:paraId="0F0C454A" w14:textId="5CDC0C49" w:rsidR="002656C6" w:rsidRDefault="002656C6" w:rsidP="00D40EDE">
      <w:pPr>
        <w:autoSpaceDE w:val="0"/>
        <w:autoSpaceDN w:val="0"/>
        <w:adjustRightInd w:val="0"/>
        <w:rPr>
          <w:rFonts w:cstheme="minorHAnsi"/>
        </w:rPr>
      </w:pPr>
      <w:r>
        <w:rPr>
          <w:rFonts w:cstheme="minorHAnsi"/>
        </w:rPr>
        <w:t xml:space="preserve">Attached are a list of changes to ISIC </w:t>
      </w:r>
      <w:r w:rsidR="00A7270D">
        <w:rPr>
          <w:rFonts w:cstheme="minorHAnsi"/>
        </w:rPr>
        <w:t>R</w:t>
      </w:r>
      <w:r>
        <w:rPr>
          <w:rFonts w:cstheme="minorHAnsi"/>
        </w:rPr>
        <w:t>ev</w:t>
      </w:r>
      <w:r w:rsidR="00A7270D">
        <w:rPr>
          <w:rFonts w:cstheme="minorHAnsi"/>
        </w:rPr>
        <w:t>.</w:t>
      </w:r>
      <w:r>
        <w:rPr>
          <w:rFonts w:cstheme="minorHAnsi"/>
        </w:rPr>
        <w:t xml:space="preserve"> 4 </w:t>
      </w:r>
      <w:r w:rsidR="00A71040">
        <w:rPr>
          <w:rFonts w:cstheme="minorHAnsi"/>
        </w:rPr>
        <w:t xml:space="preserve">by section </w:t>
      </w:r>
      <w:r>
        <w:rPr>
          <w:rFonts w:cstheme="minorHAnsi"/>
        </w:rPr>
        <w:t xml:space="preserve">resulting from the international review. </w:t>
      </w:r>
      <w:r w:rsidR="00DD1BFA">
        <w:rPr>
          <w:rFonts w:cstheme="minorHAnsi"/>
        </w:rPr>
        <w:t>Also</w:t>
      </w:r>
      <w:r w:rsidR="00B42939">
        <w:rPr>
          <w:rFonts w:cstheme="minorHAnsi"/>
        </w:rPr>
        <w:t xml:space="preserve"> attached </w:t>
      </w:r>
      <w:r w:rsidR="00DD1BFA">
        <w:rPr>
          <w:rFonts w:cstheme="minorHAnsi"/>
        </w:rPr>
        <w:t xml:space="preserve">is a copy of ISIC </w:t>
      </w:r>
      <w:r w:rsidR="00A7270D">
        <w:rPr>
          <w:rFonts w:cstheme="minorHAnsi"/>
        </w:rPr>
        <w:t>R</w:t>
      </w:r>
      <w:r w:rsidR="00DD1BFA">
        <w:rPr>
          <w:rFonts w:cstheme="minorHAnsi"/>
        </w:rPr>
        <w:t>ev</w:t>
      </w:r>
      <w:r w:rsidR="00A7270D">
        <w:rPr>
          <w:rFonts w:cstheme="minorHAnsi"/>
        </w:rPr>
        <w:t>.</w:t>
      </w:r>
      <w:r w:rsidR="00DD1BFA">
        <w:rPr>
          <w:rFonts w:cstheme="minorHAnsi"/>
        </w:rPr>
        <w:t xml:space="preserve"> 4 for reference.</w:t>
      </w:r>
    </w:p>
    <w:p w14:paraId="544E559A" w14:textId="1DE85F11" w:rsidR="002656C6" w:rsidRDefault="002656C6" w:rsidP="00E962CB">
      <w:pPr>
        <w:autoSpaceDE w:val="0"/>
        <w:autoSpaceDN w:val="0"/>
        <w:adjustRightInd w:val="0"/>
        <w:rPr>
          <w:rFonts w:cstheme="minorHAnsi"/>
        </w:rPr>
      </w:pPr>
      <w:r w:rsidRPr="002656C6">
        <w:rPr>
          <w:rFonts w:cstheme="minorHAnsi"/>
          <w:i/>
          <w:iCs/>
        </w:rPr>
        <w:t>Important:</w:t>
      </w:r>
      <w:r>
        <w:rPr>
          <w:rFonts w:cstheme="minorHAnsi"/>
        </w:rPr>
        <w:t xml:space="preserve"> These are not finalised changes as the review is still underway</w:t>
      </w:r>
      <w:r w:rsidR="00A71040">
        <w:rPr>
          <w:rFonts w:cstheme="minorHAnsi"/>
        </w:rPr>
        <w:t xml:space="preserve"> and </w:t>
      </w:r>
      <w:r w:rsidR="00E023AE">
        <w:rPr>
          <w:rFonts w:cstheme="minorHAnsi"/>
        </w:rPr>
        <w:t>more change could occur</w:t>
      </w:r>
      <w:r w:rsidR="00A71040">
        <w:rPr>
          <w:rFonts w:cstheme="minorHAnsi"/>
        </w:rPr>
        <w:t xml:space="preserve"> </w:t>
      </w:r>
      <w:r w:rsidR="00E023AE">
        <w:rPr>
          <w:rFonts w:cstheme="minorHAnsi"/>
        </w:rPr>
        <w:t>prior to the</w:t>
      </w:r>
      <w:r w:rsidR="007C1E08">
        <w:rPr>
          <w:rFonts w:cstheme="minorHAnsi"/>
        </w:rPr>
        <w:t xml:space="preserve"> review </w:t>
      </w:r>
      <w:r w:rsidR="00E023AE">
        <w:rPr>
          <w:rFonts w:cstheme="minorHAnsi"/>
        </w:rPr>
        <w:t>being</w:t>
      </w:r>
      <w:r w:rsidR="007C1E08">
        <w:rPr>
          <w:rFonts w:cstheme="minorHAnsi"/>
        </w:rPr>
        <w:t xml:space="preserve"> finalised</w:t>
      </w:r>
      <w:r w:rsidR="00A71040">
        <w:rPr>
          <w:rFonts w:cstheme="minorHAnsi"/>
        </w:rPr>
        <w:t xml:space="preserve">. </w:t>
      </w:r>
      <w:r>
        <w:rPr>
          <w:rFonts w:cstheme="minorHAnsi"/>
        </w:rPr>
        <w:t>Th</w:t>
      </w:r>
      <w:r w:rsidR="00A71040">
        <w:rPr>
          <w:rFonts w:cstheme="minorHAnsi"/>
        </w:rPr>
        <w:t>i</w:t>
      </w:r>
      <w:r>
        <w:rPr>
          <w:rFonts w:cstheme="minorHAnsi"/>
        </w:rPr>
        <w:t>s list has been compiled based on</w:t>
      </w:r>
      <w:r w:rsidR="007C1E08">
        <w:rPr>
          <w:rFonts w:cstheme="minorHAnsi"/>
        </w:rPr>
        <w:t xml:space="preserve"> information to date, </w:t>
      </w:r>
      <w:r w:rsidR="00A7270D">
        <w:rPr>
          <w:rFonts w:cstheme="minorHAnsi"/>
        </w:rPr>
        <w:t xml:space="preserve">as a </w:t>
      </w:r>
      <w:r w:rsidR="007C1E08">
        <w:rPr>
          <w:rFonts w:cstheme="minorHAnsi"/>
        </w:rPr>
        <w:t>result</w:t>
      </w:r>
      <w:r w:rsidR="00A7270D">
        <w:rPr>
          <w:rFonts w:cstheme="minorHAnsi"/>
        </w:rPr>
        <w:t xml:space="preserve"> of</w:t>
      </w:r>
      <w:r w:rsidR="007C1E08">
        <w:rPr>
          <w:rFonts w:cstheme="minorHAnsi"/>
        </w:rPr>
        <w:t xml:space="preserve"> ABS</w:t>
      </w:r>
      <w:r w:rsidR="00F26C04">
        <w:rPr>
          <w:rFonts w:cstheme="minorHAnsi"/>
        </w:rPr>
        <w:t xml:space="preserve"> </w:t>
      </w:r>
      <w:r w:rsidR="007C1E08">
        <w:rPr>
          <w:rFonts w:cstheme="minorHAnsi"/>
        </w:rPr>
        <w:t xml:space="preserve">participating in ISIC review process. </w:t>
      </w:r>
    </w:p>
    <w:p w14:paraId="7693C798" w14:textId="3BC4E29D" w:rsidR="00E962CB" w:rsidRDefault="00EA2E73" w:rsidP="00E962CB">
      <w:pPr>
        <w:autoSpaceDE w:val="0"/>
        <w:autoSpaceDN w:val="0"/>
        <w:adjustRightInd w:val="0"/>
        <w:rPr>
          <w:rFonts w:cstheme="minorHAnsi"/>
        </w:rPr>
      </w:pPr>
      <w:r>
        <w:rPr>
          <w:rFonts w:cstheme="minorHAnsi"/>
          <w:noProof/>
        </w:rPr>
        <w:object w:dxaOrig="1549" w:dyaOrig="998" w14:anchorId="57EF1821">
          <v:shape id="_x0000_i1026" type="#_x0000_t75" style="width:77.25pt;height:50.25pt" o:ole="">
            <v:imagedata r:id="rId7" o:title=""/>
          </v:shape>
          <o:OLEObject Type="Embed" ProgID="AcroExch.Document.DC" ShapeID="_x0000_i1026" DrawAspect="Icon" ObjectID="_1725441906" r:id="rId8"/>
        </w:object>
      </w:r>
    </w:p>
    <w:p w14:paraId="3E8292F5" w14:textId="46084C5C" w:rsidR="00D40EDE" w:rsidRDefault="00940490" w:rsidP="00DA6A3E">
      <w:pPr>
        <w:autoSpaceDE w:val="0"/>
        <w:autoSpaceDN w:val="0"/>
        <w:adjustRightInd w:val="0"/>
        <w:rPr>
          <w:rFonts w:cstheme="minorHAnsi"/>
        </w:rPr>
      </w:pPr>
      <w:r>
        <w:rPr>
          <w:rFonts w:cstheme="minorHAnsi"/>
          <w:noProof/>
        </w:rPr>
        <w:object w:dxaOrig="1549" w:dyaOrig="998" w14:anchorId="1DE39786">
          <v:shape id="_x0000_i1027" type="#_x0000_t75" style="width:77.25pt;height:49.5pt" o:ole="">
            <v:imagedata r:id="rId9" o:title=""/>
          </v:shape>
          <o:OLEObject Type="Embed" ProgID="AcroExch.Document.DC" ShapeID="_x0000_i1027" DrawAspect="Icon" ObjectID="_1725441907" r:id="rId10"/>
        </w:object>
      </w:r>
    </w:p>
    <w:p w14:paraId="3BEA13AD" w14:textId="77777777" w:rsidR="00DD1BFA" w:rsidRDefault="00DD1BFA" w:rsidP="00D40EDE">
      <w:pPr>
        <w:autoSpaceDE w:val="0"/>
        <w:autoSpaceDN w:val="0"/>
        <w:adjustRightInd w:val="0"/>
        <w:rPr>
          <w:rFonts w:cstheme="minorHAnsi"/>
          <w:b/>
          <w:bCs/>
        </w:rPr>
      </w:pPr>
      <w:r>
        <w:rPr>
          <w:rFonts w:cstheme="minorHAnsi"/>
          <w:b/>
          <w:bCs/>
        </w:rPr>
        <w:t>What does the revised ISIC structure look like?</w:t>
      </w:r>
    </w:p>
    <w:p w14:paraId="6F9A03D2" w14:textId="7B685001" w:rsidR="00DD1BFA" w:rsidRDefault="00DD1BFA" w:rsidP="00D40EDE">
      <w:pPr>
        <w:autoSpaceDE w:val="0"/>
        <w:autoSpaceDN w:val="0"/>
        <w:adjustRightInd w:val="0"/>
        <w:rPr>
          <w:rFonts w:cstheme="minorHAnsi"/>
        </w:rPr>
      </w:pPr>
      <w:r w:rsidRPr="00DD1BFA">
        <w:rPr>
          <w:rFonts w:cstheme="minorHAnsi"/>
        </w:rPr>
        <w:t xml:space="preserve">Attached is a draft </w:t>
      </w:r>
      <w:r w:rsidR="008B78C1">
        <w:rPr>
          <w:rFonts w:cstheme="minorHAnsi"/>
        </w:rPr>
        <w:t xml:space="preserve">classification structure </w:t>
      </w:r>
      <w:r w:rsidRPr="00DD1BFA">
        <w:rPr>
          <w:rFonts w:cstheme="minorHAnsi"/>
        </w:rPr>
        <w:t xml:space="preserve">of the revised ISIC based on the information </w:t>
      </w:r>
      <w:r w:rsidR="008B78C1">
        <w:rPr>
          <w:rFonts w:cstheme="minorHAnsi"/>
        </w:rPr>
        <w:t>to date</w:t>
      </w:r>
      <w:r w:rsidRPr="00DD1BFA">
        <w:rPr>
          <w:rFonts w:cstheme="minorHAnsi"/>
        </w:rPr>
        <w:t xml:space="preserve">: </w:t>
      </w:r>
    </w:p>
    <w:p w14:paraId="1879CED9" w14:textId="5CCF4B10" w:rsidR="00DD1BFA" w:rsidRDefault="009578D5" w:rsidP="0055002C">
      <w:pPr>
        <w:autoSpaceDE w:val="0"/>
        <w:autoSpaceDN w:val="0"/>
        <w:adjustRightInd w:val="0"/>
        <w:rPr>
          <w:rFonts w:cstheme="minorHAnsi"/>
        </w:rPr>
      </w:pPr>
      <w:r>
        <w:rPr>
          <w:rFonts w:cstheme="minorHAnsi"/>
        </w:rPr>
        <w:object w:dxaOrig="1549" w:dyaOrig="998" w14:anchorId="177F7AC2">
          <v:shape id="_x0000_i1028" type="#_x0000_t75" style="width:77.25pt;height:50.25pt" o:ole="">
            <v:imagedata r:id="rId11" o:title=""/>
          </v:shape>
          <o:OLEObject Type="Embed" ProgID="Excel.Sheet.12" ShapeID="_x0000_i1028" DrawAspect="Icon" ObjectID="_1725441908" r:id="rId12"/>
        </w:object>
      </w:r>
    </w:p>
    <w:p w14:paraId="3DEE371F" w14:textId="3E9302FB" w:rsidR="009E6927" w:rsidRDefault="009E6927" w:rsidP="009E6927">
      <w:pPr>
        <w:autoSpaceDE w:val="0"/>
        <w:autoSpaceDN w:val="0"/>
        <w:adjustRightInd w:val="0"/>
        <w:rPr>
          <w:rFonts w:cstheme="minorHAnsi"/>
        </w:rPr>
      </w:pPr>
      <w:r>
        <w:rPr>
          <w:rFonts w:cstheme="minorHAnsi"/>
        </w:rPr>
        <w:t>Structure of ISIC:</w:t>
      </w:r>
    </w:p>
    <w:p w14:paraId="28E62A81" w14:textId="441AF831" w:rsidR="008B78C1" w:rsidRDefault="008B78C1" w:rsidP="009E6927">
      <w:pPr>
        <w:autoSpaceDE w:val="0"/>
        <w:autoSpaceDN w:val="0"/>
        <w:adjustRightInd w:val="0"/>
        <w:rPr>
          <w:rFonts w:cstheme="minorHAnsi"/>
        </w:rPr>
      </w:pPr>
      <w:r>
        <w:rPr>
          <w:rFonts w:cstheme="minorHAnsi"/>
        </w:rPr>
        <w:t xml:space="preserve">Outlined below </w:t>
      </w:r>
      <w:r w:rsidR="0051751D">
        <w:rPr>
          <w:rFonts w:cstheme="minorHAnsi"/>
        </w:rPr>
        <w:t>is</w:t>
      </w:r>
      <w:r>
        <w:rPr>
          <w:rFonts w:cstheme="minorHAnsi"/>
        </w:rPr>
        <w:t xml:space="preserve"> information</w:t>
      </w:r>
      <w:r w:rsidR="000C4742">
        <w:rPr>
          <w:rFonts w:cstheme="minorHAnsi"/>
        </w:rPr>
        <w:t xml:space="preserve"> to support understanding of the revised ISIC classification structure </w:t>
      </w:r>
    </w:p>
    <w:p w14:paraId="76C563EB" w14:textId="77777777" w:rsidR="009E6927" w:rsidRPr="0055002C" w:rsidRDefault="009E6927" w:rsidP="009E6927">
      <w:pPr>
        <w:autoSpaceDE w:val="0"/>
        <w:autoSpaceDN w:val="0"/>
        <w:adjustRightInd w:val="0"/>
        <w:rPr>
          <w:rFonts w:cstheme="minorHAnsi"/>
        </w:rPr>
      </w:pPr>
      <w:r>
        <w:rPr>
          <w:rFonts w:cstheme="minorHAnsi"/>
        </w:rPr>
        <w:t xml:space="preserve">Section (letter) </w:t>
      </w:r>
      <w:r>
        <w:rPr>
          <w:rFonts w:cstheme="minorHAnsi"/>
        </w:rPr>
        <w:tab/>
      </w:r>
      <w:r>
        <w:rPr>
          <w:rFonts w:cstheme="minorHAnsi"/>
        </w:rPr>
        <w:tab/>
      </w:r>
      <w:r w:rsidRPr="0055002C">
        <w:rPr>
          <w:rFonts w:cstheme="minorHAnsi"/>
        </w:rPr>
        <w:t>A</w:t>
      </w:r>
      <w:r w:rsidRPr="0055002C">
        <w:rPr>
          <w:rFonts w:cstheme="minorHAnsi"/>
        </w:rPr>
        <w:tab/>
        <w:t>AGRICULTURE, FORESTRY AND FISHING</w:t>
      </w:r>
    </w:p>
    <w:p w14:paraId="0D972F67" w14:textId="656EC863" w:rsidR="009E6927" w:rsidRPr="0055002C" w:rsidRDefault="009E6927" w:rsidP="009E6927">
      <w:pPr>
        <w:autoSpaceDE w:val="0"/>
        <w:autoSpaceDN w:val="0"/>
        <w:adjustRightInd w:val="0"/>
        <w:rPr>
          <w:rFonts w:cstheme="minorHAnsi"/>
        </w:rPr>
      </w:pPr>
      <w:r>
        <w:rPr>
          <w:rFonts w:cstheme="minorHAnsi"/>
        </w:rPr>
        <w:t xml:space="preserve">Division (2 digits) </w:t>
      </w:r>
      <w:r>
        <w:rPr>
          <w:rFonts w:cstheme="minorHAnsi"/>
        </w:rPr>
        <w:tab/>
      </w:r>
      <w:r w:rsidRPr="0055002C">
        <w:rPr>
          <w:rFonts w:cstheme="minorHAnsi"/>
        </w:rPr>
        <w:t>01</w:t>
      </w:r>
      <w:r w:rsidRPr="0055002C">
        <w:rPr>
          <w:rFonts w:cstheme="minorHAnsi"/>
        </w:rPr>
        <w:tab/>
        <w:t>Crop and animal production, hunting and related service activities</w:t>
      </w:r>
    </w:p>
    <w:p w14:paraId="7C022DCC" w14:textId="660A722D" w:rsidR="009E6927" w:rsidRPr="0055002C" w:rsidRDefault="009E6927" w:rsidP="009E6927">
      <w:pPr>
        <w:autoSpaceDE w:val="0"/>
        <w:autoSpaceDN w:val="0"/>
        <w:adjustRightInd w:val="0"/>
        <w:rPr>
          <w:rFonts w:cstheme="minorHAnsi"/>
        </w:rPr>
      </w:pPr>
      <w:r>
        <w:rPr>
          <w:rFonts w:cstheme="minorHAnsi"/>
        </w:rPr>
        <w:t>Group (3 digits)</w:t>
      </w:r>
      <w:r>
        <w:rPr>
          <w:rFonts w:cstheme="minorHAnsi"/>
        </w:rPr>
        <w:tab/>
      </w:r>
      <w:r>
        <w:rPr>
          <w:rFonts w:cstheme="minorHAnsi"/>
        </w:rPr>
        <w:tab/>
      </w:r>
      <w:r w:rsidRPr="0055002C">
        <w:rPr>
          <w:rFonts w:cstheme="minorHAnsi"/>
        </w:rPr>
        <w:t>01 1</w:t>
      </w:r>
      <w:r w:rsidRPr="0055002C">
        <w:rPr>
          <w:rFonts w:cstheme="minorHAnsi"/>
        </w:rPr>
        <w:tab/>
        <w:t>Growing of non-perennial crops</w:t>
      </w:r>
    </w:p>
    <w:p w14:paraId="7AA3F1D4" w14:textId="22EB31FF" w:rsidR="009E6927" w:rsidRDefault="009E6927" w:rsidP="009E6927">
      <w:pPr>
        <w:autoSpaceDE w:val="0"/>
        <w:autoSpaceDN w:val="0"/>
        <w:adjustRightInd w:val="0"/>
        <w:rPr>
          <w:rFonts w:cstheme="minorHAnsi"/>
        </w:rPr>
      </w:pPr>
      <w:r>
        <w:rPr>
          <w:rFonts w:cstheme="minorHAnsi"/>
        </w:rPr>
        <w:t xml:space="preserve">Class (4 digits) </w:t>
      </w:r>
      <w:r>
        <w:rPr>
          <w:rFonts w:cstheme="minorHAnsi"/>
        </w:rPr>
        <w:tab/>
      </w:r>
      <w:r>
        <w:rPr>
          <w:rFonts w:cstheme="minorHAnsi"/>
        </w:rPr>
        <w:tab/>
      </w:r>
      <w:r w:rsidRPr="0055002C">
        <w:rPr>
          <w:rFonts w:cstheme="minorHAnsi"/>
        </w:rPr>
        <w:t>01 11</w:t>
      </w:r>
      <w:r w:rsidRPr="0055002C">
        <w:rPr>
          <w:rFonts w:cstheme="minorHAnsi"/>
        </w:rPr>
        <w:tab/>
        <w:t xml:space="preserve">Growing of cereals, other than rice, leguminous </w:t>
      </w:r>
      <w:r w:rsidR="003751BD" w:rsidRPr="0055002C">
        <w:rPr>
          <w:rFonts w:cstheme="minorHAnsi"/>
        </w:rPr>
        <w:t>crops,</w:t>
      </w:r>
      <w:r w:rsidRPr="0055002C">
        <w:rPr>
          <w:rFonts w:cstheme="minorHAnsi"/>
        </w:rPr>
        <w:t xml:space="preserve"> and oil seeds</w:t>
      </w:r>
    </w:p>
    <w:p w14:paraId="76E9E507" w14:textId="5D1CDB75" w:rsidR="00CF5786" w:rsidRDefault="00CF5786" w:rsidP="00B16867">
      <w:pPr>
        <w:autoSpaceDE w:val="0"/>
        <w:autoSpaceDN w:val="0"/>
        <w:adjustRightInd w:val="0"/>
        <w:rPr>
          <w:rFonts w:cstheme="minorHAnsi"/>
        </w:rPr>
      </w:pPr>
      <w:r>
        <w:rPr>
          <w:rFonts w:cstheme="minorHAnsi"/>
        </w:rPr>
        <w:t>Numbering rules for ISIC:</w:t>
      </w:r>
    </w:p>
    <w:p w14:paraId="0CBE119B" w14:textId="05A3C5DA" w:rsidR="00B16867" w:rsidRPr="00CF5786" w:rsidRDefault="00B16867" w:rsidP="00CF5786">
      <w:pPr>
        <w:pStyle w:val="ListParagraph"/>
        <w:numPr>
          <w:ilvl w:val="0"/>
          <w:numId w:val="7"/>
        </w:numPr>
        <w:autoSpaceDE w:val="0"/>
        <w:autoSpaceDN w:val="0"/>
        <w:adjustRightInd w:val="0"/>
        <w:rPr>
          <w:rFonts w:cstheme="minorHAnsi"/>
        </w:rPr>
      </w:pPr>
      <w:r w:rsidRPr="00CF5786">
        <w:rPr>
          <w:rFonts w:cstheme="minorHAnsi"/>
        </w:rPr>
        <w:t>Since the number of sections exceeds 10, the use of capital letters for coding the sections was continued to avoid having to change the ISIC coding structure to a five-level structure.</w:t>
      </w:r>
    </w:p>
    <w:p w14:paraId="72B62246" w14:textId="77777777" w:rsidR="00B16867" w:rsidRPr="00CF5786" w:rsidRDefault="00B16867" w:rsidP="00CF5786">
      <w:pPr>
        <w:pStyle w:val="ListParagraph"/>
        <w:numPr>
          <w:ilvl w:val="0"/>
          <w:numId w:val="7"/>
        </w:numPr>
        <w:autoSpaceDE w:val="0"/>
        <w:autoSpaceDN w:val="0"/>
        <w:adjustRightInd w:val="0"/>
        <w:rPr>
          <w:rFonts w:cstheme="minorHAnsi"/>
        </w:rPr>
      </w:pPr>
      <w:r w:rsidRPr="00CF5786">
        <w:rPr>
          <w:rFonts w:cstheme="minorHAnsi"/>
        </w:rPr>
        <w:t>Whenever a given level of the classification is not divided into categories of the next more detailed level of classification, “0” is used in the code position for the next more detailed level. E.g., Group 051 Mining of hard coal equates to Class 0510 Mining of hard coal</w:t>
      </w:r>
    </w:p>
    <w:p w14:paraId="504DD5C2" w14:textId="7574C88C" w:rsidR="00B16867" w:rsidRPr="00CF5786" w:rsidRDefault="00B16867" w:rsidP="00CF5786">
      <w:pPr>
        <w:pStyle w:val="ListParagraph"/>
        <w:numPr>
          <w:ilvl w:val="0"/>
          <w:numId w:val="7"/>
        </w:numPr>
        <w:autoSpaceDE w:val="0"/>
        <w:autoSpaceDN w:val="0"/>
        <w:adjustRightInd w:val="0"/>
        <w:rPr>
          <w:rFonts w:cstheme="minorHAnsi"/>
        </w:rPr>
      </w:pPr>
      <w:r w:rsidRPr="00CF5786">
        <w:rPr>
          <w:rFonts w:cstheme="minorHAnsi"/>
        </w:rPr>
        <w:lastRenderedPageBreak/>
        <w:t>ISIC Codes ending in “9” are residual categories</w:t>
      </w:r>
      <w:r w:rsidR="006F4DDD">
        <w:rPr>
          <w:rFonts w:cstheme="minorHAnsi"/>
        </w:rPr>
        <w:t xml:space="preserve"> containing activities</w:t>
      </w:r>
      <w:r w:rsidRPr="00CF5786">
        <w:rPr>
          <w:rFonts w:cstheme="minorHAnsi"/>
        </w:rPr>
        <w:t xml:space="preserve"> that do not fit into other classes in the group. Their titles will have “other” or “n.e.c.”</w:t>
      </w:r>
      <w:r w:rsidR="006F4DDD">
        <w:rPr>
          <w:rFonts w:cstheme="minorHAnsi"/>
        </w:rPr>
        <w:t xml:space="preserve"> (not elsewhere classified)</w:t>
      </w:r>
      <w:r w:rsidRPr="00CF5786">
        <w:rPr>
          <w:rFonts w:cstheme="minorHAnsi"/>
        </w:rPr>
        <w:t xml:space="preserve"> incorporated.</w:t>
      </w:r>
    </w:p>
    <w:p w14:paraId="7E8142A1" w14:textId="4D50F42A" w:rsidR="009E6927" w:rsidRPr="00CF5786" w:rsidRDefault="009E6927" w:rsidP="00CF5786">
      <w:pPr>
        <w:pStyle w:val="ListParagraph"/>
        <w:numPr>
          <w:ilvl w:val="0"/>
          <w:numId w:val="7"/>
        </w:numPr>
        <w:autoSpaceDE w:val="0"/>
        <w:autoSpaceDN w:val="0"/>
        <w:adjustRightInd w:val="0"/>
        <w:rPr>
          <w:rFonts w:cstheme="minorHAnsi"/>
        </w:rPr>
      </w:pPr>
      <w:r w:rsidRPr="00CF5786">
        <w:rPr>
          <w:rFonts w:cstheme="minorHAnsi"/>
        </w:rPr>
        <w:t>The numbering system of the classification is not sequential due to the increased number of 2</w:t>
      </w:r>
      <w:r w:rsidRPr="00CF5786">
        <w:rPr>
          <w:rFonts w:ascii="Cambria Math" w:hAnsi="Cambria Math" w:cs="Cambria Math"/>
        </w:rPr>
        <w:t>‑</w:t>
      </w:r>
      <w:r w:rsidRPr="00CF5786">
        <w:rPr>
          <w:rFonts w:cstheme="minorHAnsi"/>
        </w:rPr>
        <w:t>digit categories, the divisions are coded consecutively. However, some “gaps” have been provided to allow countries to introduce division-level categories without a complete change of the ISIC coding. These gaps have been introduced in sections where the need for additional divisions at the national level is most Likely to arise. For this purpose, the following division code numbers have been left unused: 04, 34, 40, 44,</w:t>
      </w:r>
      <w:r w:rsidR="006F4DDD">
        <w:rPr>
          <w:rFonts w:cstheme="minorHAnsi"/>
        </w:rPr>
        <w:t xml:space="preserve"> </w:t>
      </w:r>
      <w:r w:rsidRPr="00CF5786">
        <w:rPr>
          <w:rFonts w:cstheme="minorHAnsi"/>
        </w:rPr>
        <w:t xml:space="preserve">45, 48, 54, 57, 67, 76, 83 and 89. </w:t>
      </w:r>
    </w:p>
    <w:p w14:paraId="324C887D" w14:textId="7544E88B" w:rsidR="00D40EDE" w:rsidRPr="00A71040" w:rsidRDefault="00D40EDE" w:rsidP="00D40EDE">
      <w:pPr>
        <w:autoSpaceDE w:val="0"/>
        <w:autoSpaceDN w:val="0"/>
        <w:adjustRightInd w:val="0"/>
        <w:rPr>
          <w:rFonts w:cstheme="minorHAnsi"/>
          <w:b/>
          <w:bCs/>
        </w:rPr>
      </w:pPr>
      <w:r w:rsidRPr="00A71040">
        <w:rPr>
          <w:rFonts w:cstheme="minorHAnsi"/>
          <w:b/>
          <w:bCs/>
        </w:rPr>
        <w:t>How does the revised ISIC compare to ANZSIC?</w:t>
      </w:r>
    </w:p>
    <w:p w14:paraId="4F334291" w14:textId="59B05A33" w:rsidR="00A71040" w:rsidRPr="00A71040" w:rsidRDefault="00A71040" w:rsidP="00D40EDE">
      <w:pPr>
        <w:autoSpaceDE w:val="0"/>
        <w:autoSpaceDN w:val="0"/>
        <w:adjustRightInd w:val="0"/>
        <w:rPr>
          <w:rFonts w:cstheme="minorHAnsi"/>
        </w:rPr>
      </w:pPr>
      <w:r w:rsidRPr="00A71040">
        <w:rPr>
          <w:rFonts w:cstheme="minorHAnsi"/>
        </w:rPr>
        <w:t>Attached below is the comparison of ANZSIC 2006 to the revi</w:t>
      </w:r>
      <w:r w:rsidR="00144BAA">
        <w:rPr>
          <w:rFonts w:cstheme="minorHAnsi"/>
        </w:rPr>
        <w:t>sed</w:t>
      </w:r>
      <w:r w:rsidRPr="00A71040">
        <w:rPr>
          <w:rFonts w:cstheme="minorHAnsi"/>
        </w:rPr>
        <w:t xml:space="preserve"> ISIC</w:t>
      </w:r>
      <w:r w:rsidR="0051751D">
        <w:rPr>
          <w:rFonts w:cstheme="minorHAnsi"/>
        </w:rPr>
        <w:t>,</w:t>
      </w:r>
      <w:r w:rsidRPr="00A71040">
        <w:rPr>
          <w:rFonts w:cstheme="minorHAnsi"/>
        </w:rPr>
        <w:t xml:space="preserve"> by ANZSIC Division. </w:t>
      </w:r>
    </w:p>
    <w:p w14:paraId="4A36D95E" w14:textId="42AD6E1F" w:rsidR="00DD1BFA" w:rsidRDefault="00A71040" w:rsidP="00D40EDE">
      <w:pPr>
        <w:autoSpaceDE w:val="0"/>
        <w:autoSpaceDN w:val="0"/>
        <w:adjustRightInd w:val="0"/>
        <w:rPr>
          <w:rFonts w:cstheme="minorHAnsi"/>
        </w:rPr>
      </w:pPr>
      <w:r w:rsidRPr="00A71040">
        <w:rPr>
          <w:rFonts w:cstheme="minorHAnsi"/>
          <w:i/>
          <w:iCs/>
        </w:rPr>
        <w:t>Important:</w:t>
      </w:r>
      <w:r w:rsidRPr="00A71040">
        <w:rPr>
          <w:rFonts w:cstheme="minorHAnsi"/>
        </w:rPr>
        <w:t xml:space="preserve"> </w:t>
      </w:r>
      <w:r w:rsidR="009B2B80">
        <w:rPr>
          <w:rFonts w:cstheme="minorHAnsi"/>
        </w:rPr>
        <w:t xml:space="preserve">These are not finalised ISIC levels as the review is still underway and more change could occur prior to the review being finalised. This information has been compiled based on information to date, </w:t>
      </w:r>
      <w:r w:rsidR="006F4DDD">
        <w:rPr>
          <w:rFonts w:cstheme="minorHAnsi"/>
        </w:rPr>
        <w:t xml:space="preserve">as a </w:t>
      </w:r>
      <w:r w:rsidR="009B2B80">
        <w:rPr>
          <w:rFonts w:cstheme="minorHAnsi"/>
        </w:rPr>
        <w:t xml:space="preserve">result </w:t>
      </w:r>
      <w:r w:rsidR="006F4DDD">
        <w:rPr>
          <w:rFonts w:cstheme="minorHAnsi"/>
        </w:rPr>
        <w:t xml:space="preserve">of </w:t>
      </w:r>
      <w:r w:rsidR="009B2B80">
        <w:rPr>
          <w:rFonts w:cstheme="minorHAnsi"/>
        </w:rPr>
        <w:t>ABS participating in ISIC review process.</w:t>
      </w:r>
      <w:r w:rsidR="00411487" w:rsidDel="00411487">
        <w:rPr>
          <w:rFonts w:cstheme="minorHAnsi"/>
        </w:rPr>
        <w:t xml:space="preserve"> </w:t>
      </w:r>
    </w:p>
    <w:p w14:paraId="126662BF" w14:textId="2EA9CAF6" w:rsidR="00144BAA" w:rsidRPr="00A71040" w:rsidRDefault="00940490" w:rsidP="00D40EDE">
      <w:pPr>
        <w:autoSpaceDE w:val="0"/>
        <w:autoSpaceDN w:val="0"/>
        <w:adjustRightInd w:val="0"/>
        <w:rPr>
          <w:rFonts w:cstheme="minorHAnsi"/>
        </w:rPr>
      </w:pPr>
      <w:r>
        <w:rPr>
          <w:rFonts w:cstheme="minorHAnsi"/>
          <w:noProof/>
        </w:rPr>
        <w:object w:dxaOrig="2369" w:dyaOrig="1697" w14:anchorId="6AFFA717">
          <v:shape id="_x0000_i1029" type="#_x0000_t75" style="width:117.75pt;height:84.75pt" o:ole="">
            <v:imagedata r:id="rId13" o:title=""/>
          </v:shape>
          <o:OLEObject Type="Embed" ProgID="AcroExch.Document.DC" ShapeID="_x0000_i1029" DrawAspect="Icon" ObjectID="_1725441909" r:id="rId14"/>
        </w:object>
      </w:r>
    </w:p>
    <w:p w14:paraId="781CC651" w14:textId="6CC669E0" w:rsidR="002F16EE" w:rsidRDefault="005946AA" w:rsidP="002F16EE">
      <w:pPr>
        <w:autoSpaceDE w:val="0"/>
        <w:autoSpaceDN w:val="0"/>
        <w:adjustRightInd w:val="0"/>
        <w:spacing w:after="0" w:line="240" w:lineRule="auto"/>
        <w:rPr>
          <w:rFonts w:cstheme="minorHAnsi"/>
          <w:b/>
          <w:bCs/>
        </w:rPr>
      </w:pPr>
      <w:r w:rsidRPr="00A74179">
        <w:rPr>
          <w:rFonts w:cstheme="minorHAnsi"/>
          <w:b/>
          <w:bCs/>
        </w:rPr>
        <w:t xml:space="preserve">How </w:t>
      </w:r>
      <w:r w:rsidR="00F54AFE">
        <w:rPr>
          <w:rFonts w:cstheme="minorHAnsi"/>
          <w:b/>
          <w:bCs/>
        </w:rPr>
        <w:t>will</w:t>
      </w:r>
      <w:r w:rsidRPr="00A74179">
        <w:rPr>
          <w:rFonts w:cstheme="minorHAnsi"/>
          <w:b/>
          <w:bCs/>
        </w:rPr>
        <w:t xml:space="preserve"> </w:t>
      </w:r>
      <w:r w:rsidR="00F54AFE">
        <w:rPr>
          <w:rFonts w:cstheme="minorHAnsi"/>
          <w:b/>
          <w:bCs/>
        </w:rPr>
        <w:t>the</w:t>
      </w:r>
      <w:r w:rsidR="00FE318C">
        <w:rPr>
          <w:rFonts w:cstheme="minorHAnsi"/>
          <w:b/>
          <w:bCs/>
        </w:rPr>
        <w:t xml:space="preserve"> shap</w:t>
      </w:r>
      <w:r w:rsidR="00F54AFE">
        <w:rPr>
          <w:rFonts w:cstheme="minorHAnsi"/>
          <w:b/>
          <w:bCs/>
        </w:rPr>
        <w:t>e</w:t>
      </w:r>
      <w:r w:rsidR="00FE318C">
        <w:rPr>
          <w:rFonts w:cstheme="minorHAnsi"/>
          <w:b/>
          <w:bCs/>
        </w:rPr>
        <w:t xml:space="preserve"> </w:t>
      </w:r>
      <w:r w:rsidR="00F54AFE">
        <w:rPr>
          <w:rFonts w:cstheme="minorHAnsi"/>
          <w:b/>
          <w:bCs/>
        </w:rPr>
        <w:t>of the</w:t>
      </w:r>
      <w:r w:rsidR="00FE318C">
        <w:rPr>
          <w:rFonts w:cstheme="minorHAnsi"/>
          <w:b/>
          <w:bCs/>
        </w:rPr>
        <w:t xml:space="preserve"> industr</w:t>
      </w:r>
      <w:r w:rsidR="004B585B">
        <w:rPr>
          <w:rFonts w:cstheme="minorHAnsi"/>
          <w:b/>
          <w:bCs/>
        </w:rPr>
        <w:t>y</w:t>
      </w:r>
      <w:r w:rsidR="00FE318C">
        <w:rPr>
          <w:rFonts w:cstheme="minorHAnsi"/>
          <w:b/>
          <w:bCs/>
        </w:rPr>
        <w:t xml:space="preserve"> classification </w:t>
      </w:r>
      <w:r w:rsidR="006F493F">
        <w:rPr>
          <w:rFonts w:cstheme="minorHAnsi"/>
          <w:b/>
          <w:bCs/>
        </w:rPr>
        <w:t>b</w:t>
      </w:r>
      <w:r w:rsidR="00F54AFE">
        <w:rPr>
          <w:rFonts w:cstheme="minorHAnsi"/>
          <w:b/>
          <w:bCs/>
        </w:rPr>
        <w:t xml:space="preserve">e </w:t>
      </w:r>
      <w:r w:rsidR="00FE318C">
        <w:rPr>
          <w:rFonts w:cstheme="minorHAnsi"/>
          <w:b/>
          <w:bCs/>
        </w:rPr>
        <w:t>determined</w:t>
      </w:r>
      <w:r w:rsidR="009B2B80">
        <w:rPr>
          <w:rFonts w:cstheme="minorHAnsi"/>
          <w:b/>
          <w:bCs/>
        </w:rPr>
        <w:t>?</w:t>
      </w:r>
    </w:p>
    <w:p w14:paraId="23809829" w14:textId="77777777" w:rsidR="009B2B80" w:rsidRPr="00A74179" w:rsidRDefault="009B2B80" w:rsidP="002F16EE">
      <w:pPr>
        <w:autoSpaceDE w:val="0"/>
        <w:autoSpaceDN w:val="0"/>
        <w:adjustRightInd w:val="0"/>
        <w:spacing w:after="0" w:line="240" w:lineRule="auto"/>
        <w:rPr>
          <w:rFonts w:cstheme="minorHAnsi"/>
          <w:b/>
          <w:bCs/>
        </w:rPr>
      </w:pPr>
    </w:p>
    <w:p w14:paraId="355CF9E9" w14:textId="77777777" w:rsidR="006D468A" w:rsidRPr="006D468A" w:rsidRDefault="007F0039" w:rsidP="006D468A">
      <w:pPr>
        <w:pStyle w:val="ListParagraph"/>
        <w:numPr>
          <w:ilvl w:val="0"/>
          <w:numId w:val="8"/>
        </w:numPr>
        <w:autoSpaceDE w:val="0"/>
        <w:autoSpaceDN w:val="0"/>
        <w:adjustRightInd w:val="0"/>
        <w:spacing w:after="0" w:line="240" w:lineRule="auto"/>
        <w:rPr>
          <w:rFonts w:cstheme="minorHAnsi"/>
        </w:rPr>
      </w:pPr>
      <w:r w:rsidRPr="006D468A">
        <w:rPr>
          <w:rFonts w:cstheme="minorHAnsi"/>
        </w:rPr>
        <w:t>Research and Analysis</w:t>
      </w:r>
    </w:p>
    <w:p w14:paraId="0AAABD63" w14:textId="77777777" w:rsidR="006D468A" w:rsidRPr="006D468A" w:rsidRDefault="006D468A" w:rsidP="006D468A">
      <w:pPr>
        <w:pStyle w:val="ListParagraph"/>
        <w:numPr>
          <w:ilvl w:val="0"/>
          <w:numId w:val="8"/>
        </w:numPr>
        <w:autoSpaceDE w:val="0"/>
        <w:autoSpaceDN w:val="0"/>
        <w:adjustRightInd w:val="0"/>
        <w:spacing w:after="0" w:line="240" w:lineRule="auto"/>
        <w:rPr>
          <w:rFonts w:cstheme="minorHAnsi"/>
        </w:rPr>
      </w:pPr>
      <w:r w:rsidRPr="006D468A">
        <w:rPr>
          <w:rFonts w:cstheme="minorHAnsi"/>
        </w:rPr>
        <w:t>C</w:t>
      </w:r>
      <w:r w:rsidR="007F0039" w:rsidRPr="006D468A">
        <w:rPr>
          <w:rFonts w:cstheme="minorHAnsi"/>
        </w:rPr>
        <w:t>onsultation</w:t>
      </w:r>
    </w:p>
    <w:p w14:paraId="274244B7" w14:textId="2BB8FFDF" w:rsidR="007F0039" w:rsidRPr="006D468A" w:rsidRDefault="006D468A" w:rsidP="006D468A">
      <w:pPr>
        <w:pStyle w:val="ListParagraph"/>
        <w:numPr>
          <w:ilvl w:val="0"/>
          <w:numId w:val="8"/>
        </w:numPr>
        <w:autoSpaceDE w:val="0"/>
        <w:autoSpaceDN w:val="0"/>
        <w:adjustRightInd w:val="0"/>
        <w:spacing w:after="0" w:line="240" w:lineRule="auto"/>
        <w:rPr>
          <w:rFonts w:cstheme="minorHAnsi"/>
        </w:rPr>
      </w:pPr>
      <w:r w:rsidRPr="006D468A">
        <w:rPr>
          <w:rFonts w:cstheme="minorHAnsi"/>
        </w:rPr>
        <w:t>D</w:t>
      </w:r>
      <w:r w:rsidR="007F0039" w:rsidRPr="006D468A">
        <w:rPr>
          <w:rFonts w:cstheme="minorHAnsi"/>
        </w:rPr>
        <w:t>ecision</w:t>
      </w:r>
    </w:p>
    <w:p w14:paraId="6812C092" w14:textId="77777777" w:rsidR="007F0039" w:rsidRDefault="007F0039" w:rsidP="00315F67">
      <w:pPr>
        <w:autoSpaceDE w:val="0"/>
        <w:autoSpaceDN w:val="0"/>
        <w:adjustRightInd w:val="0"/>
        <w:spacing w:after="0" w:line="240" w:lineRule="auto"/>
        <w:rPr>
          <w:rFonts w:cstheme="minorHAnsi"/>
        </w:rPr>
      </w:pPr>
    </w:p>
    <w:p w14:paraId="2A2B9DC6" w14:textId="638113C1" w:rsidR="00315F67" w:rsidRDefault="00315F67" w:rsidP="00315F67">
      <w:pPr>
        <w:autoSpaceDE w:val="0"/>
        <w:autoSpaceDN w:val="0"/>
        <w:adjustRightInd w:val="0"/>
        <w:spacing w:after="0" w:line="240" w:lineRule="auto"/>
        <w:rPr>
          <w:rFonts w:cstheme="minorHAnsi"/>
        </w:rPr>
      </w:pPr>
      <w:r>
        <w:rPr>
          <w:rFonts w:cstheme="minorHAnsi"/>
        </w:rPr>
        <w:t xml:space="preserve">To identify </w:t>
      </w:r>
      <w:r w:rsidRPr="007C2128">
        <w:rPr>
          <w:rFonts w:cstheme="minorHAnsi"/>
        </w:rPr>
        <w:t xml:space="preserve">the </w:t>
      </w:r>
      <w:r w:rsidR="007F0039">
        <w:rPr>
          <w:rFonts w:cstheme="minorHAnsi"/>
        </w:rPr>
        <w:t>issues</w:t>
      </w:r>
      <w:r w:rsidR="00C051C0">
        <w:rPr>
          <w:rFonts w:cstheme="minorHAnsi"/>
        </w:rPr>
        <w:t xml:space="preserve"> with ANZSIC 2006, the</w:t>
      </w:r>
      <w:r>
        <w:rPr>
          <w:rFonts w:cstheme="minorHAnsi"/>
        </w:rPr>
        <w:t xml:space="preserve"> </w:t>
      </w:r>
      <w:r w:rsidRPr="007C2128">
        <w:rPr>
          <w:rFonts w:cstheme="minorHAnsi"/>
        </w:rPr>
        <w:t xml:space="preserve">ABS has undertaken a range of research and analysis, including: </w:t>
      </w:r>
    </w:p>
    <w:p w14:paraId="66508A32" w14:textId="77777777" w:rsidR="00315F67" w:rsidRPr="007C2128" w:rsidRDefault="00315F67" w:rsidP="00315F67">
      <w:pPr>
        <w:autoSpaceDE w:val="0"/>
        <w:autoSpaceDN w:val="0"/>
        <w:adjustRightInd w:val="0"/>
        <w:spacing w:after="0" w:line="240" w:lineRule="auto"/>
        <w:rPr>
          <w:rFonts w:cstheme="minorHAnsi"/>
        </w:rPr>
      </w:pPr>
    </w:p>
    <w:p w14:paraId="3AD29521" w14:textId="6A7B5F94" w:rsidR="00315F67" w:rsidRPr="007C2128" w:rsidRDefault="00315F67" w:rsidP="00315F67">
      <w:pPr>
        <w:pStyle w:val="ListParagraph"/>
        <w:numPr>
          <w:ilvl w:val="0"/>
          <w:numId w:val="2"/>
        </w:numPr>
        <w:autoSpaceDE w:val="0"/>
        <w:autoSpaceDN w:val="0"/>
        <w:adjustRightInd w:val="0"/>
        <w:spacing w:after="0" w:line="240" w:lineRule="auto"/>
        <w:rPr>
          <w:rFonts w:cstheme="minorHAnsi"/>
        </w:rPr>
      </w:pPr>
      <w:r>
        <w:rPr>
          <w:rFonts w:cstheme="minorHAnsi"/>
        </w:rPr>
        <w:t>Analysis of f</w:t>
      </w:r>
      <w:r w:rsidRPr="007C2128">
        <w:rPr>
          <w:rFonts w:cstheme="minorHAnsi"/>
        </w:rPr>
        <w:t>eedback received from individuals and organisations</w:t>
      </w:r>
      <w:r>
        <w:rPr>
          <w:rFonts w:cstheme="minorHAnsi"/>
        </w:rPr>
        <w:t xml:space="preserve"> on ANZSIC use and issues through stakeholder consultation</w:t>
      </w:r>
    </w:p>
    <w:p w14:paraId="3BAFDB38" w14:textId="2B21D424" w:rsidR="00315F67" w:rsidRPr="007C2128" w:rsidRDefault="00315F67" w:rsidP="00315F67">
      <w:pPr>
        <w:pStyle w:val="ListParagraph"/>
        <w:numPr>
          <w:ilvl w:val="0"/>
          <w:numId w:val="2"/>
        </w:numPr>
        <w:autoSpaceDE w:val="0"/>
        <w:autoSpaceDN w:val="0"/>
        <w:adjustRightInd w:val="0"/>
        <w:spacing w:after="0" w:line="240" w:lineRule="auto"/>
        <w:rPr>
          <w:rFonts w:cstheme="minorHAnsi"/>
        </w:rPr>
      </w:pPr>
      <w:r>
        <w:rPr>
          <w:rFonts w:cstheme="minorHAnsi"/>
        </w:rPr>
        <w:t>Analysis of feedback received to date from ABS client queries, outlining limitations they have experienced with ANZSIC</w:t>
      </w:r>
      <w:r w:rsidRPr="007C2128">
        <w:rPr>
          <w:rFonts w:cstheme="minorHAnsi"/>
        </w:rPr>
        <w:t xml:space="preserve"> </w:t>
      </w:r>
    </w:p>
    <w:p w14:paraId="6479D114" w14:textId="4A70EB38" w:rsidR="00315F67" w:rsidRDefault="00315F67" w:rsidP="00315F67">
      <w:pPr>
        <w:pStyle w:val="ListParagraph"/>
        <w:numPr>
          <w:ilvl w:val="0"/>
          <w:numId w:val="2"/>
        </w:numPr>
        <w:autoSpaceDE w:val="0"/>
        <w:autoSpaceDN w:val="0"/>
        <w:adjustRightInd w:val="0"/>
        <w:spacing w:after="0" w:line="240" w:lineRule="auto"/>
        <w:rPr>
          <w:rFonts w:cstheme="minorHAnsi"/>
        </w:rPr>
      </w:pPr>
      <w:r w:rsidRPr="007C2128">
        <w:rPr>
          <w:rFonts w:cstheme="minorHAnsi"/>
        </w:rPr>
        <w:t xml:space="preserve">Comparison </w:t>
      </w:r>
      <w:r>
        <w:rPr>
          <w:rFonts w:cstheme="minorHAnsi"/>
        </w:rPr>
        <w:t xml:space="preserve">of ANZSIC with the International Standard Industrial Classification of All Economic Activities (ISIC) and other </w:t>
      </w:r>
      <w:r w:rsidR="00111025">
        <w:rPr>
          <w:rFonts w:cstheme="minorHAnsi"/>
        </w:rPr>
        <w:t>i</w:t>
      </w:r>
      <w:r>
        <w:rPr>
          <w:rFonts w:cstheme="minorHAnsi"/>
        </w:rPr>
        <w:t xml:space="preserve">nternational </w:t>
      </w:r>
      <w:r w:rsidR="00111025">
        <w:rPr>
          <w:rFonts w:cstheme="minorHAnsi"/>
        </w:rPr>
        <w:t>c</w:t>
      </w:r>
      <w:r>
        <w:rPr>
          <w:rFonts w:cstheme="minorHAnsi"/>
        </w:rPr>
        <w:t>lassifications like</w:t>
      </w:r>
      <w:r w:rsidR="00111025">
        <w:rPr>
          <w:rFonts w:cstheme="minorHAnsi"/>
        </w:rPr>
        <w:t xml:space="preserve"> the</w:t>
      </w:r>
      <w:r>
        <w:rPr>
          <w:rFonts w:cstheme="minorHAnsi"/>
        </w:rPr>
        <w:t xml:space="preserve"> </w:t>
      </w:r>
      <w:r w:rsidRPr="00682F4D">
        <w:rPr>
          <w:rFonts w:cstheme="minorHAnsi"/>
        </w:rPr>
        <w:t>Nomenclature of Economic Activities</w:t>
      </w:r>
      <w:r>
        <w:rPr>
          <w:rFonts w:cstheme="minorHAnsi"/>
        </w:rPr>
        <w:t xml:space="preserve"> (NACE) and </w:t>
      </w:r>
      <w:r w:rsidR="00111025">
        <w:rPr>
          <w:rFonts w:cstheme="minorHAnsi"/>
        </w:rPr>
        <w:t xml:space="preserve">the </w:t>
      </w:r>
      <w:r>
        <w:rPr>
          <w:rFonts w:cstheme="minorHAnsi"/>
        </w:rPr>
        <w:t>North American Industrial Classification System (NAICS) to identify new and emerging industries.</w:t>
      </w:r>
    </w:p>
    <w:p w14:paraId="2BBAA3EE" w14:textId="6F9C4C41" w:rsidR="0065683B" w:rsidRDefault="0065683B" w:rsidP="00B16867">
      <w:pPr>
        <w:pStyle w:val="ListParagraph"/>
        <w:autoSpaceDE w:val="0"/>
        <w:autoSpaceDN w:val="0"/>
        <w:adjustRightInd w:val="0"/>
        <w:spacing w:after="0" w:line="240" w:lineRule="auto"/>
        <w:rPr>
          <w:rFonts w:cstheme="minorHAnsi"/>
        </w:rPr>
      </w:pPr>
    </w:p>
    <w:p w14:paraId="61228FD6" w14:textId="7BBEF67E" w:rsidR="00937619" w:rsidRDefault="00706713" w:rsidP="001B1E7D">
      <w:pPr>
        <w:spacing w:after="120" w:line="240" w:lineRule="auto"/>
        <w:rPr>
          <w:color w:val="000000" w:themeColor="text1"/>
        </w:rPr>
      </w:pPr>
      <w:r>
        <w:rPr>
          <w:rFonts w:cstheme="minorHAnsi"/>
        </w:rPr>
        <w:t xml:space="preserve">ABS is running a </w:t>
      </w:r>
      <w:r w:rsidR="007F0039">
        <w:rPr>
          <w:rFonts w:cstheme="minorHAnsi"/>
        </w:rPr>
        <w:t>consultation</w:t>
      </w:r>
      <w:r>
        <w:rPr>
          <w:rFonts w:cstheme="minorHAnsi"/>
        </w:rPr>
        <w:t xml:space="preserve"> in September 2022 to collect information on </w:t>
      </w:r>
      <w:r w:rsidRPr="00B70BBE">
        <w:t>how industrial classifications are currently used by businesses or organisations, issues related to ANZSIC, barriers to implementing an updated industry classification</w:t>
      </w:r>
      <w:r w:rsidR="00C051C0">
        <w:t>.</w:t>
      </w:r>
      <w:r w:rsidRPr="00B70BBE">
        <w:t xml:space="preserve"> </w:t>
      </w:r>
      <w:r w:rsidR="00C051C0">
        <w:t>The consultation also seeks to</w:t>
      </w:r>
      <w:r>
        <w:t xml:space="preserve"> rais</w:t>
      </w:r>
      <w:r w:rsidR="00C051C0">
        <w:t>e</w:t>
      </w:r>
      <w:r>
        <w:t xml:space="preserve"> stakeholder awareness</w:t>
      </w:r>
      <w:r w:rsidRPr="00B70BBE">
        <w:t xml:space="preserve"> </w:t>
      </w:r>
      <w:r w:rsidRPr="00EC1573">
        <w:rPr>
          <w:color w:val="000000" w:themeColor="text1"/>
        </w:rPr>
        <w:t xml:space="preserve">of the key changes proposed to </w:t>
      </w:r>
      <w:r>
        <w:rPr>
          <w:color w:val="000000" w:themeColor="text1"/>
        </w:rPr>
        <w:t xml:space="preserve">ISIC, </w:t>
      </w:r>
      <w:r w:rsidR="00EC1573" w:rsidRPr="00EC1573">
        <w:rPr>
          <w:color w:val="000000" w:themeColor="text1"/>
        </w:rPr>
        <w:t>seek</w:t>
      </w:r>
      <w:r w:rsidR="001B1E7D">
        <w:rPr>
          <w:color w:val="000000" w:themeColor="text1"/>
        </w:rPr>
        <w:t xml:space="preserve">ing </w:t>
      </w:r>
      <w:r w:rsidR="00EC1573" w:rsidRPr="00EC1573">
        <w:rPr>
          <w:color w:val="000000" w:themeColor="text1"/>
        </w:rPr>
        <w:t xml:space="preserve">feedback on any key concerns with the same. </w:t>
      </w:r>
    </w:p>
    <w:p w14:paraId="4062793B" w14:textId="1790F212" w:rsidR="00AA232D" w:rsidRDefault="00AA232D" w:rsidP="001B1E7D">
      <w:pPr>
        <w:spacing w:after="120" w:line="240" w:lineRule="auto"/>
        <w:rPr>
          <w:color w:val="000000" w:themeColor="text1"/>
        </w:rPr>
      </w:pPr>
      <w:r>
        <w:rPr>
          <w:color w:val="000000" w:themeColor="text1"/>
        </w:rPr>
        <w:t>Results from the consultation will be analysed, especially for reoccurring trends.</w:t>
      </w:r>
    </w:p>
    <w:p w14:paraId="2EA36D77" w14:textId="2F0E7A7E" w:rsidR="00B16867" w:rsidRPr="00A74179" w:rsidDel="0065683B" w:rsidRDefault="00AA232D" w:rsidP="00B16867">
      <w:pPr>
        <w:spacing w:after="120" w:line="240" w:lineRule="auto"/>
        <w:rPr>
          <w:rFonts w:cstheme="minorHAnsi"/>
        </w:rPr>
      </w:pPr>
      <w:r>
        <w:rPr>
          <w:color w:val="000000" w:themeColor="text1"/>
        </w:rPr>
        <w:lastRenderedPageBreak/>
        <w:t xml:space="preserve">From the results of the initial analysis </w:t>
      </w:r>
      <w:r w:rsidR="00111025">
        <w:rPr>
          <w:color w:val="000000" w:themeColor="text1"/>
        </w:rPr>
        <w:t>of</w:t>
      </w:r>
      <w:r>
        <w:rPr>
          <w:color w:val="000000" w:themeColor="text1"/>
        </w:rPr>
        <w:t xml:space="preserve"> the consultation, further co</w:t>
      </w:r>
      <w:r w:rsidR="00B16867">
        <w:rPr>
          <w:color w:val="000000" w:themeColor="text1"/>
        </w:rPr>
        <w:t xml:space="preserve">nsultation will be undertaken </w:t>
      </w:r>
      <w:r w:rsidR="006F493F">
        <w:rPr>
          <w:color w:val="000000" w:themeColor="text1"/>
        </w:rPr>
        <w:t>after</w:t>
      </w:r>
      <w:r w:rsidR="00B16867">
        <w:rPr>
          <w:color w:val="000000" w:themeColor="text1"/>
        </w:rPr>
        <w:t xml:space="preserve"> ISIC is endorsed by the UNSC</w:t>
      </w:r>
      <w:r w:rsidR="006F493F">
        <w:rPr>
          <w:color w:val="000000" w:themeColor="text1"/>
        </w:rPr>
        <w:t>. A</w:t>
      </w:r>
      <w:r w:rsidR="00B16867">
        <w:rPr>
          <w:color w:val="000000" w:themeColor="text1"/>
        </w:rPr>
        <w:t xml:space="preserve"> decision</w:t>
      </w:r>
      <w:r w:rsidR="006F493F">
        <w:rPr>
          <w:color w:val="000000" w:themeColor="text1"/>
        </w:rPr>
        <w:t xml:space="preserve"> will then be made collaboratively</w:t>
      </w:r>
      <w:r w:rsidR="00B16867">
        <w:rPr>
          <w:color w:val="000000" w:themeColor="text1"/>
        </w:rPr>
        <w:t xml:space="preserve"> as to the shape of the industr</w:t>
      </w:r>
      <w:r w:rsidR="006F74FE">
        <w:rPr>
          <w:color w:val="000000" w:themeColor="text1"/>
        </w:rPr>
        <w:t>y</w:t>
      </w:r>
      <w:r w:rsidR="00B16867">
        <w:rPr>
          <w:color w:val="000000" w:themeColor="text1"/>
        </w:rPr>
        <w:t xml:space="preserve"> classification. Noting the format of the future consultation and decision</w:t>
      </w:r>
      <w:r w:rsidR="006F493F">
        <w:rPr>
          <w:color w:val="000000" w:themeColor="text1"/>
        </w:rPr>
        <w:t>-</w:t>
      </w:r>
      <w:r w:rsidR="00B16867">
        <w:rPr>
          <w:color w:val="000000" w:themeColor="text1"/>
        </w:rPr>
        <w:t>making process is still under consideration.</w:t>
      </w:r>
    </w:p>
    <w:p w14:paraId="259CD5FF" w14:textId="76E7EF61" w:rsidR="004229AA" w:rsidRPr="00B16867" w:rsidRDefault="000A5709" w:rsidP="0006343C">
      <w:pPr>
        <w:autoSpaceDE w:val="0"/>
        <w:autoSpaceDN w:val="0"/>
        <w:rPr>
          <w:rFonts w:cstheme="minorHAnsi"/>
        </w:rPr>
      </w:pPr>
      <w:r w:rsidRPr="00B16867">
        <w:rPr>
          <w:rFonts w:cstheme="minorHAnsi"/>
        </w:rPr>
        <w:t xml:space="preserve">For more information on the scope of the review, </w:t>
      </w:r>
      <w:r w:rsidR="0065683B" w:rsidRPr="00B16867">
        <w:rPr>
          <w:rFonts w:cstheme="minorHAnsi"/>
        </w:rPr>
        <w:t>please refer to</w:t>
      </w:r>
      <w:r w:rsidRPr="00B16867">
        <w:rPr>
          <w:rFonts w:cstheme="minorHAnsi"/>
        </w:rPr>
        <w:t xml:space="preserve"> the document</w:t>
      </w:r>
      <w:r w:rsidR="007F0039" w:rsidRPr="00B16867">
        <w:t xml:space="preserve"> </w:t>
      </w:r>
      <w:r w:rsidR="004B585B" w:rsidRPr="0006343C">
        <w:rPr>
          <w:rFonts w:cstheme="minorHAnsi"/>
          <w:b/>
          <w:bCs/>
        </w:rPr>
        <w:t>Help Shape the Future of Classification on Industries in Australia </w:t>
      </w:r>
      <w:r w:rsidR="004B585B" w:rsidRPr="0006343C">
        <w:rPr>
          <w:rFonts w:cstheme="minorHAnsi"/>
          <w:color w:val="000000"/>
        </w:rPr>
        <w:t xml:space="preserve"> </w:t>
      </w:r>
      <w:r w:rsidR="007F0039" w:rsidRPr="0006343C">
        <w:rPr>
          <w:rFonts w:cstheme="minorHAnsi"/>
          <w:b/>
          <w:bCs/>
        </w:rPr>
        <w:t>- Scope</w:t>
      </w:r>
      <w:r w:rsidRPr="0006343C">
        <w:rPr>
          <w:rFonts w:cstheme="minorHAnsi"/>
        </w:rPr>
        <w:t xml:space="preserve"> </w:t>
      </w:r>
      <w:r w:rsidRPr="00B16867">
        <w:rPr>
          <w:rFonts w:cstheme="minorHAnsi"/>
        </w:rPr>
        <w:t>available on the Consultation Hub in the Related section of the Overview page.</w:t>
      </w:r>
    </w:p>
    <w:p w14:paraId="7227A2B9" w14:textId="61160A7A" w:rsidR="002F16EE" w:rsidRPr="00B16867" w:rsidRDefault="004229AA" w:rsidP="002F16EE">
      <w:pPr>
        <w:autoSpaceDE w:val="0"/>
        <w:autoSpaceDN w:val="0"/>
        <w:adjustRightInd w:val="0"/>
        <w:spacing w:after="0" w:line="240" w:lineRule="auto"/>
        <w:rPr>
          <w:rFonts w:cstheme="minorHAnsi"/>
          <w:color w:val="000000"/>
        </w:rPr>
      </w:pPr>
      <w:r w:rsidRPr="00B16867">
        <w:rPr>
          <w:rFonts w:cstheme="minorHAnsi"/>
          <w:color w:val="000000"/>
        </w:rPr>
        <w:t xml:space="preserve"> </w:t>
      </w:r>
    </w:p>
    <w:p w14:paraId="759A815A" w14:textId="569A1F59" w:rsidR="002F16EE" w:rsidRPr="007F1BDC" w:rsidRDefault="002F16EE" w:rsidP="002F16EE">
      <w:pPr>
        <w:autoSpaceDE w:val="0"/>
        <w:autoSpaceDN w:val="0"/>
        <w:adjustRightInd w:val="0"/>
        <w:spacing w:after="0" w:line="240" w:lineRule="auto"/>
        <w:rPr>
          <w:rFonts w:cstheme="minorHAnsi"/>
          <w:b/>
          <w:bCs/>
          <w:color w:val="000000"/>
        </w:rPr>
      </w:pPr>
      <w:r w:rsidRPr="007F1BDC">
        <w:rPr>
          <w:rFonts w:cstheme="minorHAnsi"/>
          <w:b/>
          <w:bCs/>
          <w:color w:val="000000"/>
        </w:rPr>
        <w:t xml:space="preserve">What is the impact </w:t>
      </w:r>
      <w:r w:rsidR="001B1E7D">
        <w:rPr>
          <w:rFonts w:cstheme="minorHAnsi"/>
          <w:b/>
          <w:bCs/>
          <w:color w:val="000000"/>
        </w:rPr>
        <w:t xml:space="preserve">of an updated classification </w:t>
      </w:r>
      <w:r w:rsidRPr="007F1BDC">
        <w:rPr>
          <w:rFonts w:cstheme="minorHAnsi"/>
          <w:b/>
          <w:bCs/>
          <w:color w:val="000000"/>
        </w:rPr>
        <w:t xml:space="preserve">on official </w:t>
      </w:r>
      <w:r w:rsidR="00850171" w:rsidRPr="007F1BDC">
        <w:rPr>
          <w:rFonts w:cstheme="minorHAnsi"/>
          <w:b/>
          <w:bCs/>
          <w:color w:val="000000"/>
        </w:rPr>
        <w:t>s</w:t>
      </w:r>
      <w:r w:rsidRPr="007F1BDC">
        <w:rPr>
          <w:rFonts w:cstheme="minorHAnsi"/>
          <w:b/>
          <w:bCs/>
          <w:color w:val="000000"/>
        </w:rPr>
        <w:t>tatistics?</w:t>
      </w:r>
    </w:p>
    <w:p w14:paraId="121B7BC8" w14:textId="6F9C4DF7" w:rsidR="00207331" w:rsidRDefault="002F16EE" w:rsidP="002F16EE">
      <w:pPr>
        <w:autoSpaceDE w:val="0"/>
        <w:autoSpaceDN w:val="0"/>
        <w:adjustRightInd w:val="0"/>
        <w:spacing w:after="0" w:line="240" w:lineRule="auto"/>
        <w:rPr>
          <w:rFonts w:cstheme="minorHAnsi"/>
          <w:color w:val="000000"/>
        </w:rPr>
      </w:pPr>
      <w:r w:rsidRPr="007F1BDC">
        <w:rPr>
          <w:rFonts w:cstheme="minorHAnsi"/>
          <w:color w:val="000000"/>
        </w:rPr>
        <w:t>When there are changes to a classification,</w:t>
      </w:r>
      <w:r w:rsidR="00850171" w:rsidRPr="007F1BDC">
        <w:rPr>
          <w:rFonts w:cstheme="minorHAnsi"/>
          <w:color w:val="000000"/>
        </w:rPr>
        <w:t xml:space="preserve"> data </w:t>
      </w:r>
      <w:r w:rsidR="009D5782">
        <w:rPr>
          <w:rFonts w:cstheme="minorHAnsi"/>
          <w:color w:val="000000"/>
        </w:rPr>
        <w:t>produced using that classification</w:t>
      </w:r>
      <w:r w:rsidR="00207331">
        <w:rPr>
          <w:rFonts w:cstheme="minorHAnsi"/>
          <w:color w:val="000000"/>
        </w:rPr>
        <w:t xml:space="preserve"> </w:t>
      </w:r>
      <w:r w:rsidR="00850171" w:rsidRPr="007F1BDC">
        <w:rPr>
          <w:rFonts w:cstheme="minorHAnsi"/>
          <w:color w:val="000000"/>
        </w:rPr>
        <w:t>may not be directly comparable over time.</w:t>
      </w:r>
      <w:r w:rsidRPr="007F1BDC">
        <w:rPr>
          <w:rFonts w:cstheme="minorHAnsi"/>
          <w:color w:val="000000"/>
        </w:rPr>
        <w:t xml:space="preserve"> </w:t>
      </w:r>
      <w:r w:rsidR="00663560" w:rsidRPr="007F1BDC">
        <w:rPr>
          <w:rFonts w:cstheme="minorHAnsi"/>
          <w:color w:val="000000"/>
        </w:rPr>
        <w:t xml:space="preserve">The </w:t>
      </w:r>
      <w:r w:rsidRPr="007F1BDC">
        <w:rPr>
          <w:rFonts w:cstheme="minorHAnsi"/>
          <w:color w:val="000000"/>
        </w:rPr>
        <w:t>ABS provide</w:t>
      </w:r>
      <w:r w:rsidR="00850171" w:rsidRPr="007F1BDC">
        <w:rPr>
          <w:rFonts w:cstheme="minorHAnsi"/>
          <w:color w:val="000000"/>
        </w:rPr>
        <w:t>s</w:t>
      </w:r>
      <w:r w:rsidRPr="007F1BDC">
        <w:rPr>
          <w:rFonts w:cstheme="minorHAnsi"/>
          <w:color w:val="000000"/>
        </w:rPr>
        <w:t xml:space="preserve"> concordance files and supporting documentation to make sure you can </w:t>
      </w:r>
      <w:r w:rsidR="00850171" w:rsidRPr="007F1BDC">
        <w:rPr>
          <w:rFonts w:cstheme="minorHAnsi"/>
          <w:color w:val="000000"/>
        </w:rPr>
        <w:t>understand how changes to the classification will impact data produced from one time point to another.</w:t>
      </w:r>
    </w:p>
    <w:p w14:paraId="365BBB15" w14:textId="77777777" w:rsidR="00162B01" w:rsidRDefault="00162B01" w:rsidP="00A74179">
      <w:pPr>
        <w:spacing w:after="120" w:line="240" w:lineRule="auto"/>
        <w:rPr>
          <w:rFonts w:cstheme="minorHAnsi"/>
          <w:color w:val="000000"/>
        </w:rPr>
      </w:pPr>
    </w:p>
    <w:p w14:paraId="77220ED5" w14:textId="2417FD89" w:rsidR="002F16EE" w:rsidRPr="007F1BDC" w:rsidRDefault="002F16EE" w:rsidP="002F16EE">
      <w:pPr>
        <w:autoSpaceDE w:val="0"/>
        <w:autoSpaceDN w:val="0"/>
        <w:adjustRightInd w:val="0"/>
        <w:spacing w:after="0" w:line="240" w:lineRule="auto"/>
        <w:rPr>
          <w:rFonts w:cstheme="minorHAnsi"/>
          <w:b/>
          <w:bCs/>
          <w:color w:val="000000"/>
        </w:rPr>
      </w:pPr>
      <w:r w:rsidRPr="007F1BDC">
        <w:rPr>
          <w:rFonts w:cstheme="minorHAnsi"/>
          <w:b/>
          <w:bCs/>
          <w:color w:val="000000"/>
        </w:rPr>
        <w:t>How do I provide feedback?</w:t>
      </w:r>
    </w:p>
    <w:p w14:paraId="665A4B57" w14:textId="77777777" w:rsidR="00AB5F7E" w:rsidRDefault="00AB5F7E" w:rsidP="002F16EE">
      <w:pPr>
        <w:autoSpaceDE w:val="0"/>
        <w:autoSpaceDN w:val="0"/>
        <w:adjustRightInd w:val="0"/>
        <w:spacing w:after="0" w:line="240" w:lineRule="auto"/>
        <w:rPr>
          <w:rFonts w:cstheme="minorHAnsi"/>
        </w:rPr>
      </w:pPr>
      <w:r>
        <w:rPr>
          <w:rFonts w:cstheme="minorHAnsi"/>
          <w:color w:val="000000"/>
        </w:rPr>
        <w:t>Y</w:t>
      </w:r>
      <w:r w:rsidR="002F16EE" w:rsidRPr="007F1BDC">
        <w:rPr>
          <w:rFonts w:cstheme="minorHAnsi"/>
          <w:color w:val="000000"/>
        </w:rPr>
        <w:t xml:space="preserve">ou can provide feedback </w:t>
      </w:r>
      <w:r>
        <w:rPr>
          <w:rFonts w:cstheme="minorHAnsi"/>
          <w:color w:val="000000"/>
        </w:rPr>
        <w:t xml:space="preserve">by making a submission via </w:t>
      </w:r>
      <w:r w:rsidR="002F16EE" w:rsidRPr="007F1BDC">
        <w:rPr>
          <w:rFonts w:cstheme="minorHAnsi"/>
          <w:color w:val="000000"/>
        </w:rPr>
        <w:t xml:space="preserve">the </w:t>
      </w:r>
      <w:hyperlink r:id="rId15" w:history="1">
        <w:r w:rsidRPr="0001326C">
          <w:rPr>
            <w:rStyle w:val="Hyperlink"/>
            <w:rFonts w:cstheme="minorHAnsi"/>
          </w:rPr>
          <w:t>ABS Consultation Hub</w:t>
        </w:r>
      </w:hyperlink>
      <w:r>
        <w:rPr>
          <w:rFonts w:cstheme="minorHAnsi"/>
        </w:rPr>
        <w:t xml:space="preserve">. </w:t>
      </w:r>
    </w:p>
    <w:p w14:paraId="401912E9" w14:textId="77777777" w:rsidR="00AB5F7E" w:rsidRDefault="00AB5F7E" w:rsidP="002F16EE">
      <w:pPr>
        <w:autoSpaceDE w:val="0"/>
        <w:autoSpaceDN w:val="0"/>
        <w:adjustRightInd w:val="0"/>
        <w:spacing w:after="0" w:line="240" w:lineRule="auto"/>
        <w:rPr>
          <w:rFonts w:cstheme="minorHAnsi"/>
        </w:rPr>
      </w:pPr>
    </w:p>
    <w:p w14:paraId="1C95A981" w14:textId="1CF758FA" w:rsidR="00AB5F7E" w:rsidRPr="00AB5F7E" w:rsidRDefault="00AB5F7E" w:rsidP="002F16EE">
      <w:pPr>
        <w:autoSpaceDE w:val="0"/>
        <w:autoSpaceDN w:val="0"/>
        <w:adjustRightInd w:val="0"/>
        <w:spacing w:after="0" w:line="240" w:lineRule="auto"/>
        <w:rPr>
          <w:rFonts w:cstheme="minorHAnsi"/>
          <w:b/>
          <w:bCs/>
        </w:rPr>
      </w:pPr>
      <w:r w:rsidRPr="00AB5F7E">
        <w:rPr>
          <w:rFonts w:cstheme="minorHAnsi"/>
          <w:b/>
          <w:bCs/>
        </w:rPr>
        <w:t>Any questions?</w:t>
      </w:r>
    </w:p>
    <w:p w14:paraId="709FFA9C" w14:textId="27655917" w:rsidR="002F16EE" w:rsidRPr="00AB5F7E" w:rsidRDefault="00AB5F7E" w:rsidP="002F16EE">
      <w:pPr>
        <w:autoSpaceDE w:val="0"/>
        <w:autoSpaceDN w:val="0"/>
        <w:adjustRightInd w:val="0"/>
        <w:spacing w:after="0" w:line="240" w:lineRule="auto"/>
        <w:rPr>
          <w:rFonts w:cstheme="minorHAnsi"/>
        </w:rPr>
      </w:pPr>
      <w:r>
        <w:rPr>
          <w:rFonts w:cstheme="minorHAnsi"/>
        </w:rPr>
        <w:t xml:space="preserve">Please email </w:t>
      </w:r>
      <w:hyperlink r:id="rId16" w:history="1">
        <w:r w:rsidR="00282D91" w:rsidRPr="007F1BDC">
          <w:rPr>
            <w:rStyle w:val="Hyperlink"/>
            <w:rFonts w:cstheme="minorHAnsi"/>
          </w:rPr>
          <w:t>standards@abs.gov.au</w:t>
        </w:r>
      </w:hyperlink>
      <w:r>
        <w:rPr>
          <w:rStyle w:val="Hyperlink"/>
          <w:rFonts w:cstheme="minorHAnsi"/>
        </w:rPr>
        <w:t xml:space="preserve"> </w:t>
      </w:r>
      <w:r w:rsidRPr="00AB5F7E">
        <w:rPr>
          <w:rStyle w:val="Hyperlink"/>
          <w:rFonts w:cstheme="minorHAnsi"/>
          <w:color w:val="auto"/>
          <w:u w:val="none"/>
        </w:rPr>
        <w:t>with any questions on this consultation or for further information.</w:t>
      </w:r>
    </w:p>
    <w:p w14:paraId="5F9EE58B" w14:textId="77777777" w:rsidR="00EF1670" w:rsidRDefault="00EF1670" w:rsidP="002F16EE">
      <w:pPr>
        <w:autoSpaceDE w:val="0"/>
        <w:autoSpaceDN w:val="0"/>
        <w:adjustRightInd w:val="0"/>
        <w:spacing w:after="0" w:line="240" w:lineRule="auto"/>
        <w:rPr>
          <w:rFonts w:cstheme="minorHAnsi"/>
          <w:b/>
          <w:bCs/>
        </w:rPr>
      </w:pPr>
    </w:p>
    <w:p w14:paraId="7DC9EA5A" w14:textId="7EAD7643" w:rsidR="00722A96" w:rsidRPr="00381D86" w:rsidRDefault="00722A96" w:rsidP="002F16EE">
      <w:pPr>
        <w:autoSpaceDE w:val="0"/>
        <w:autoSpaceDN w:val="0"/>
        <w:adjustRightInd w:val="0"/>
        <w:spacing w:after="0" w:line="240" w:lineRule="auto"/>
        <w:rPr>
          <w:rFonts w:cstheme="minorHAnsi"/>
          <w:b/>
          <w:bCs/>
        </w:rPr>
      </w:pPr>
      <w:r w:rsidRPr="00381D86">
        <w:rPr>
          <w:rFonts w:cstheme="minorHAnsi"/>
          <w:b/>
          <w:bCs/>
        </w:rPr>
        <w:t xml:space="preserve">How </w:t>
      </w:r>
      <w:bookmarkStart w:id="1" w:name="_Hlk110518463"/>
      <w:r w:rsidRPr="00381D86">
        <w:rPr>
          <w:rFonts w:cstheme="minorHAnsi"/>
          <w:b/>
          <w:bCs/>
        </w:rPr>
        <w:t>will the information in my submission be used?</w:t>
      </w:r>
      <w:bookmarkEnd w:id="1"/>
    </w:p>
    <w:p w14:paraId="29B10273" w14:textId="40206878" w:rsidR="004936A6" w:rsidRDefault="00722A96" w:rsidP="004936A6">
      <w:pPr>
        <w:autoSpaceDE w:val="0"/>
        <w:autoSpaceDN w:val="0"/>
        <w:adjustRightInd w:val="0"/>
        <w:spacing w:after="0" w:line="240" w:lineRule="auto"/>
        <w:rPr>
          <w:rFonts w:cstheme="minorHAnsi"/>
          <w:b/>
          <w:bCs/>
        </w:rPr>
      </w:pPr>
      <w:r w:rsidRPr="00381D86">
        <w:rPr>
          <w:rFonts w:cstheme="minorHAnsi"/>
        </w:rPr>
        <w:t xml:space="preserve">The information you provide in your submission will be used to inform the </w:t>
      </w:r>
      <w:r w:rsidR="005970FE">
        <w:rPr>
          <w:rFonts w:cstheme="minorHAnsi"/>
        </w:rPr>
        <w:t>potential options</w:t>
      </w:r>
      <w:r w:rsidRPr="00381D86">
        <w:rPr>
          <w:rFonts w:cstheme="minorHAnsi"/>
        </w:rPr>
        <w:t>.</w:t>
      </w:r>
      <w:r w:rsidR="004936A6">
        <w:rPr>
          <w:rFonts w:cstheme="minorHAnsi"/>
        </w:rPr>
        <w:t xml:space="preserve"> </w:t>
      </w:r>
      <w:r w:rsidR="004936A6" w:rsidRPr="00B3313F">
        <w:rPr>
          <w:rFonts w:cstheme="minorHAnsi"/>
        </w:rPr>
        <w:t>More information about how ABS manages privacy can be found here</w:t>
      </w:r>
      <w:r w:rsidR="004936A6">
        <w:rPr>
          <w:rFonts w:cstheme="minorHAnsi"/>
          <w:b/>
          <w:bCs/>
        </w:rPr>
        <w:t xml:space="preserve"> </w:t>
      </w:r>
      <w:hyperlink r:id="rId17" w:history="1">
        <w:r w:rsidR="004936A6" w:rsidRPr="004F54F4">
          <w:rPr>
            <w:rStyle w:val="Hyperlink"/>
            <w:rFonts w:cstheme="minorHAnsi"/>
          </w:rPr>
          <w:t>Privacy at the ABS | Australian Bureau of Statistics</w:t>
        </w:r>
      </w:hyperlink>
    </w:p>
    <w:p w14:paraId="4B1FEAF5" w14:textId="06B7C1D5" w:rsidR="00722A96" w:rsidRPr="00381D86" w:rsidRDefault="00722A96" w:rsidP="002F16EE">
      <w:pPr>
        <w:autoSpaceDE w:val="0"/>
        <w:autoSpaceDN w:val="0"/>
        <w:adjustRightInd w:val="0"/>
        <w:spacing w:after="0" w:line="240" w:lineRule="auto"/>
        <w:rPr>
          <w:rFonts w:cstheme="minorHAnsi"/>
        </w:rPr>
      </w:pPr>
    </w:p>
    <w:p w14:paraId="6C3D13D8" w14:textId="443E891F" w:rsidR="002F16EE" w:rsidRPr="007F1BDC" w:rsidRDefault="002F16EE" w:rsidP="002F16EE">
      <w:pPr>
        <w:autoSpaceDE w:val="0"/>
        <w:autoSpaceDN w:val="0"/>
        <w:adjustRightInd w:val="0"/>
        <w:spacing w:after="0" w:line="240" w:lineRule="auto"/>
        <w:rPr>
          <w:rFonts w:cstheme="minorHAnsi"/>
          <w:b/>
          <w:bCs/>
        </w:rPr>
      </w:pPr>
      <w:r w:rsidRPr="007F1BDC">
        <w:rPr>
          <w:rFonts w:cstheme="minorHAnsi"/>
          <w:b/>
          <w:bCs/>
        </w:rPr>
        <w:t xml:space="preserve">What happens after the </w:t>
      </w:r>
      <w:r w:rsidR="005F43DD" w:rsidRPr="007F1BDC">
        <w:rPr>
          <w:rFonts w:cstheme="minorHAnsi"/>
          <w:b/>
          <w:bCs/>
        </w:rPr>
        <w:t xml:space="preserve">Consultation hub </w:t>
      </w:r>
      <w:r w:rsidRPr="007F1BDC">
        <w:rPr>
          <w:rFonts w:cstheme="minorHAnsi"/>
          <w:b/>
          <w:bCs/>
        </w:rPr>
        <w:t>close</w:t>
      </w:r>
      <w:r w:rsidR="005F43DD" w:rsidRPr="007F1BDC">
        <w:rPr>
          <w:rFonts w:cstheme="minorHAnsi"/>
          <w:b/>
          <w:bCs/>
        </w:rPr>
        <w:t>s</w:t>
      </w:r>
      <w:r w:rsidRPr="007F1BDC">
        <w:rPr>
          <w:rFonts w:cstheme="minorHAnsi"/>
          <w:b/>
          <w:bCs/>
        </w:rPr>
        <w:t>?</w:t>
      </w:r>
    </w:p>
    <w:p w14:paraId="5296FE10" w14:textId="558337EE" w:rsidR="002635AC" w:rsidRDefault="002F16EE" w:rsidP="001A6CB4">
      <w:pPr>
        <w:spacing w:after="120" w:line="240" w:lineRule="auto"/>
        <w:rPr>
          <w:rFonts w:eastAsia="Microsoft JhengHei" w:cs="Leelawadee"/>
        </w:rPr>
      </w:pPr>
      <w:r w:rsidRPr="001A6CB4">
        <w:rPr>
          <w:rFonts w:cstheme="minorHAnsi"/>
        </w:rPr>
        <w:t>After</w:t>
      </w:r>
      <w:r w:rsidR="005F43DD" w:rsidRPr="001A6CB4">
        <w:rPr>
          <w:rFonts w:cstheme="minorHAnsi"/>
        </w:rPr>
        <w:t xml:space="preserve"> </w:t>
      </w:r>
      <w:r w:rsidR="00DD47E1" w:rsidRPr="001A6CB4">
        <w:rPr>
          <w:rFonts w:cstheme="minorHAnsi"/>
        </w:rPr>
        <w:t xml:space="preserve">the </w:t>
      </w:r>
      <w:r w:rsidR="005F43DD" w:rsidRPr="001A6CB4">
        <w:rPr>
          <w:rFonts w:cstheme="minorHAnsi"/>
        </w:rPr>
        <w:t>Consultation hub closes</w:t>
      </w:r>
      <w:r w:rsidRPr="001A6CB4">
        <w:rPr>
          <w:rFonts w:cstheme="minorHAnsi"/>
        </w:rPr>
        <w:t xml:space="preserve">, </w:t>
      </w:r>
      <w:r w:rsidR="005F43DD" w:rsidRPr="001A6CB4">
        <w:rPr>
          <w:rFonts w:cstheme="minorHAnsi"/>
        </w:rPr>
        <w:t xml:space="preserve">all submissions </w:t>
      </w:r>
      <w:r w:rsidRPr="001A6CB4">
        <w:rPr>
          <w:rFonts w:cstheme="minorHAnsi"/>
        </w:rPr>
        <w:t xml:space="preserve">will be reviewed. </w:t>
      </w:r>
      <w:r w:rsidR="005F43DD" w:rsidRPr="001A6CB4">
        <w:rPr>
          <w:rFonts w:cstheme="minorHAnsi"/>
        </w:rPr>
        <w:t>The ABS</w:t>
      </w:r>
      <w:r w:rsidR="00DD47E1" w:rsidRPr="001A6CB4">
        <w:rPr>
          <w:rFonts w:cstheme="minorHAnsi"/>
        </w:rPr>
        <w:t xml:space="preserve"> </w:t>
      </w:r>
      <w:r w:rsidRPr="001A6CB4">
        <w:rPr>
          <w:rFonts w:cstheme="minorHAnsi"/>
        </w:rPr>
        <w:t xml:space="preserve">may reach out to </w:t>
      </w:r>
      <w:r w:rsidR="005F43DD" w:rsidRPr="001A6CB4">
        <w:rPr>
          <w:rFonts w:cstheme="minorHAnsi"/>
        </w:rPr>
        <w:t xml:space="preserve">submission authors </w:t>
      </w:r>
      <w:r w:rsidRPr="001A6CB4">
        <w:rPr>
          <w:rFonts w:cstheme="minorHAnsi"/>
        </w:rPr>
        <w:t xml:space="preserve">for more </w:t>
      </w:r>
      <w:r w:rsidR="003E3D89" w:rsidRPr="001A6CB4">
        <w:rPr>
          <w:rFonts w:cstheme="minorHAnsi"/>
        </w:rPr>
        <w:t>information if</w:t>
      </w:r>
      <w:r w:rsidR="00663560" w:rsidRPr="001A6CB4">
        <w:rPr>
          <w:rFonts w:cstheme="minorHAnsi"/>
        </w:rPr>
        <w:t xml:space="preserve"> they have agreed to be contacted.</w:t>
      </w:r>
      <w:r w:rsidR="005F43DD" w:rsidRPr="001A6CB4">
        <w:rPr>
          <w:rFonts w:cstheme="minorHAnsi"/>
        </w:rPr>
        <w:t xml:space="preserve"> The ABS will </w:t>
      </w:r>
      <w:r w:rsidR="008A375D">
        <w:rPr>
          <w:rFonts w:cstheme="minorHAnsi"/>
        </w:rPr>
        <w:t>also share the outcome of this public consultation once</w:t>
      </w:r>
      <w:r w:rsidR="00023B3E">
        <w:rPr>
          <w:rFonts w:cstheme="minorHAnsi"/>
        </w:rPr>
        <w:t xml:space="preserve"> information has been colllated</w:t>
      </w:r>
      <w:r w:rsidR="005F43DD" w:rsidRPr="001A6CB4">
        <w:rPr>
          <w:rFonts w:cstheme="minorHAnsi"/>
        </w:rPr>
        <w:t>.</w:t>
      </w:r>
    </w:p>
    <w:sectPr w:rsidR="002635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Leelawadee">
    <w:panose1 w:val="020B0502040204020203"/>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BCAB840"/>
    <w:lvl w:ilvl="0">
      <w:numFmt w:val="bullet"/>
      <w:lvlText w:val="*"/>
      <w:lvlJc w:val="left"/>
    </w:lvl>
  </w:abstractNum>
  <w:abstractNum w:abstractNumId="1" w15:restartNumberingAfterBreak="0">
    <w:nsid w:val="13BA72A3"/>
    <w:multiLevelType w:val="multilevel"/>
    <w:tmpl w:val="614E82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EC6CE9"/>
    <w:multiLevelType w:val="hybridMultilevel"/>
    <w:tmpl w:val="E0129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8457A6B"/>
    <w:multiLevelType w:val="hybridMultilevel"/>
    <w:tmpl w:val="3D8C7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2C6770"/>
    <w:multiLevelType w:val="hybridMultilevel"/>
    <w:tmpl w:val="FB56D0BE"/>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 w15:restartNumberingAfterBreak="0">
    <w:nsid w:val="447D26F3"/>
    <w:multiLevelType w:val="hybridMultilevel"/>
    <w:tmpl w:val="C1D46A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5091CB2"/>
    <w:multiLevelType w:val="hybridMultilevel"/>
    <w:tmpl w:val="170C9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6D820B3"/>
    <w:multiLevelType w:val="multilevel"/>
    <w:tmpl w:val="F9643448"/>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720" w:hanging="340"/>
      </w:pPr>
      <w:rPr>
        <w:rFonts w:hint="default"/>
        <w:b/>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52616827">
    <w:abstractNumId w:val="4"/>
  </w:num>
  <w:num w:numId="2" w16cid:durableId="1248273681">
    <w:abstractNumId w:val="2"/>
  </w:num>
  <w:num w:numId="3" w16cid:durableId="171072890">
    <w:abstractNumId w:val="1"/>
    <w:lvlOverride w:ilvl="0">
      <w:lvl w:ilvl="0">
        <w:numFmt w:val="bullet"/>
        <w:lvlText w:val=""/>
        <w:lvlJc w:val="left"/>
        <w:pPr>
          <w:tabs>
            <w:tab w:val="num" w:pos="720"/>
          </w:tabs>
          <w:ind w:left="720" w:hanging="360"/>
        </w:pPr>
        <w:rPr>
          <w:rFonts w:ascii="Symbol" w:hAnsi="Symbol" w:hint="default"/>
          <w:sz w:val="20"/>
        </w:rPr>
      </w:lvl>
    </w:lvlOverride>
  </w:num>
  <w:num w:numId="4" w16cid:durableId="1793212282">
    <w:abstractNumId w:val="7"/>
  </w:num>
  <w:num w:numId="5" w16cid:durableId="2027706016">
    <w:abstractNumId w:val="0"/>
    <w:lvlOverride w:ilvl="0">
      <w:lvl w:ilvl="0">
        <w:numFmt w:val="bullet"/>
        <w:lvlText w:val=""/>
        <w:legacy w:legacy="1" w:legacySpace="0" w:legacyIndent="0"/>
        <w:lvlJc w:val="left"/>
        <w:rPr>
          <w:rFonts w:ascii="Symbol" w:hAnsi="Symbol" w:hint="default"/>
          <w:sz w:val="22"/>
        </w:rPr>
      </w:lvl>
    </w:lvlOverride>
  </w:num>
  <w:num w:numId="6" w16cid:durableId="675037838">
    <w:abstractNumId w:val="6"/>
  </w:num>
  <w:num w:numId="7" w16cid:durableId="2094279016">
    <w:abstractNumId w:val="3"/>
  </w:num>
  <w:num w:numId="8" w16cid:durableId="4184032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6EE"/>
    <w:rsid w:val="0000012A"/>
    <w:rsid w:val="00002DB5"/>
    <w:rsid w:val="00023B3E"/>
    <w:rsid w:val="0006343C"/>
    <w:rsid w:val="0008235F"/>
    <w:rsid w:val="00096114"/>
    <w:rsid w:val="000A39CF"/>
    <w:rsid w:val="000A5709"/>
    <w:rsid w:val="000B0600"/>
    <w:rsid w:val="000B6041"/>
    <w:rsid w:val="000C4742"/>
    <w:rsid w:val="000C729B"/>
    <w:rsid w:val="000F2EEC"/>
    <w:rsid w:val="000F74A8"/>
    <w:rsid w:val="00106098"/>
    <w:rsid w:val="00111025"/>
    <w:rsid w:val="00115311"/>
    <w:rsid w:val="00116C7E"/>
    <w:rsid w:val="00144BAA"/>
    <w:rsid w:val="00162B01"/>
    <w:rsid w:val="00172B05"/>
    <w:rsid w:val="0017759D"/>
    <w:rsid w:val="00192E31"/>
    <w:rsid w:val="001A6CB4"/>
    <w:rsid w:val="001B1E7D"/>
    <w:rsid w:val="001D7959"/>
    <w:rsid w:val="001F1D96"/>
    <w:rsid w:val="001F3399"/>
    <w:rsid w:val="00207331"/>
    <w:rsid w:val="0021379A"/>
    <w:rsid w:val="002272EA"/>
    <w:rsid w:val="002635AC"/>
    <w:rsid w:val="002656C6"/>
    <w:rsid w:val="00282D91"/>
    <w:rsid w:val="002A7E17"/>
    <w:rsid w:val="002C15A5"/>
    <w:rsid w:val="002D16A8"/>
    <w:rsid w:val="002D5248"/>
    <w:rsid w:val="002E0224"/>
    <w:rsid w:val="002E26FB"/>
    <w:rsid w:val="002E2DEF"/>
    <w:rsid w:val="002F16EE"/>
    <w:rsid w:val="00315F67"/>
    <w:rsid w:val="00330016"/>
    <w:rsid w:val="003751BD"/>
    <w:rsid w:val="00381D86"/>
    <w:rsid w:val="00382311"/>
    <w:rsid w:val="00384B8F"/>
    <w:rsid w:val="0039368F"/>
    <w:rsid w:val="00393E9A"/>
    <w:rsid w:val="003E3D89"/>
    <w:rsid w:val="003F329B"/>
    <w:rsid w:val="00402165"/>
    <w:rsid w:val="00411487"/>
    <w:rsid w:val="00417638"/>
    <w:rsid w:val="004229AA"/>
    <w:rsid w:val="004311A2"/>
    <w:rsid w:val="00440949"/>
    <w:rsid w:val="0044392B"/>
    <w:rsid w:val="00447F59"/>
    <w:rsid w:val="00450A0A"/>
    <w:rsid w:val="00473112"/>
    <w:rsid w:val="00480C27"/>
    <w:rsid w:val="004936A6"/>
    <w:rsid w:val="004961BD"/>
    <w:rsid w:val="004A54A4"/>
    <w:rsid w:val="004A596A"/>
    <w:rsid w:val="004B315A"/>
    <w:rsid w:val="004B585B"/>
    <w:rsid w:val="004E13FC"/>
    <w:rsid w:val="004F2027"/>
    <w:rsid w:val="00510202"/>
    <w:rsid w:val="00516845"/>
    <w:rsid w:val="0051751D"/>
    <w:rsid w:val="005316E9"/>
    <w:rsid w:val="00531BEB"/>
    <w:rsid w:val="0055002C"/>
    <w:rsid w:val="00555686"/>
    <w:rsid w:val="00562F9C"/>
    <w:rsid w:val="005946AA"/>
    <w:rsid w:val="00595D7C"/>
    <w:rsid w:val="005970FE"/>
    <w:rsid w:val="0059779F"/>
    <w:rsid w:val="005C4561"/>
    <w:rsid w:val="005C5F94"/>
    <w:rsid w:val="005C6016"/>
    <w:rsid w:val="005F1EE6"/>
    <w:rsid w:val="005F43DD"/>
    <w:rsid w:val="006058E2"/>
    <w:rsid w:val="0061515F"/>
    <w:rsid w:val="0061666A"/>
    <w:rsid w:val="00621E71"/>
    <w:rsid w:val="0064200F"/>
    <w:rsid w:val="0065683B"/>
    <w:rsid w:val="00663560"/>
    <w:rsid w:val="006B1905"/>
    <w:rsid w:val="006D0B1B"/>
    <w:rsid w:val="006D468A"/>
    <w:rsid w:val="006F493F"/>
    <w:rsid w:val="006F4DDD"/>
    <w:rsid w:val="006F74FE"/>
    <w:rsid w:val="00706713"/>
    <w:rsid w:val="00722A96"/>
    <w:rsid w:val="00723F97"/>
    <w:rsid w:val="00735A43"/>
    <w:rsid w:val="0074385F"/>
    <w:rsid w:val="0075575F"/>
    <w:rsid w:val="00757D80"/>
    <w:rsid w:val="007A1B40"/>
    <w:rsid w:val="007A3B43"/>
    <w:rsid w:val="007C1E08"/>
    <w:rsid w:val="007D63CC"/>
    <w:rsid w:val="007F0039"/>
    <w:rsid w:val="007F1BDC"/>
    <w:rsid w:val="00833340"/>
    <w:rsid w:val="0084669B"/>
    <w:rsid w:val="00850171"/>
    <w:rsid w:val="008639F7"/>
    <w:rsid w:val="00864FBF"/>
    <w:rsid w:val="00875340"/>
    <w:rsid w:val="00877B14"/>
    <w:rsid w:val="008A375D"/>
    <w:rsid w:val="008A404B"/>
    <w:rsid w:val="008B78C1"/>
    <w:rsid w:val="008D2B0E"/>
    <w:rsid w:val="008E0E4F"/>
    <w:rsid w:val="008E4454"/>
    <w:rsid w:val="008F107B"/>
    <w:rsid w:val="008F751D"/>
    <w:rsid w:val="00922564"/>
    <w:rsid w:val="009279D5"/>
    <w:rsid w:val="00937619"/>
    <w:rsid w:val="00940490"/>
    <w:rsid w:val="009578D5"/>
    <w:rsid w:val="00961342"/>
    <w:rsid w:val="00977FAF"/>
    <w:rsid w:val="00984A6B"/>
    <w:rsid w:val="00993DAC"/>
    <w:rsid w:val="009B2B80"/>
    <w:rsid w:val="009D5782"/>
    <w:rsid w:val="009E6927"/>
    <w:rsid w:val="009F28AA"/>
    <w:rsid w:val="00A0496B"/>
    <w:rsid w:val="00A16D79"/>
    <w:rsid w:val="00A350A3"/>
    <w:rsid w:val="00A642A7"/>
    <w:rsid w:val="00A71040"/>
    <w:rsid w:val="00A7270D"/>
    <w:rsid w:val="00A7389B"/>
    <w:rsid w:val="00A74179"/>
    <w:rsid w:val="00A80988"/>
    <w:rsid w:val="00AA232D"/>
    <w:rsid w:val="00AA6012"/>
    <w:rsid w:val="00AB5F7E"/>
    <w:rsid w:val="00AC17C0"/>
    <w:rsid w:val="00AD20A1"/>
    <w:rsid w:val="00B065BA"/>
    <w:rsid w:val="00B106D2"/>
    <w:rsid w:val="00B14819"/>
    <w:rsid w:val="00B16867"/>
    <w:rsid w:val="00B42939"/>
    <w:rsid w:val="00B43329"/>
    <w:rsid w:val="00B448E8"/>
    <w:rsid w:val="00B610C9"/>
    <w:rsid w:val="00B715CA"/>
    <w:rsid w:val="00B771FE"/>
    <w:rsid w:val="00B944E3"/>
    <w:rsid w:val="00B97100"/>
    <w:rsid w:val="00BA3051"/>
    <w:rsid w:val="00BB49A8"/>
    <w:rsid w:val="00BC278F"/>
    <w:rsid w:val="00BE469A"/>
    <w:rsid w:val="00BF28B6"/>
    <w:rsid w:val="00BF58F4"/>
    <w:rsid w:val="00C051C0"/>
    <w:rsid w:val="00C10591"/>
    <w:rsid w:val="00C130D6"/>
    <w:rsid w:val="00C318A6"/>
    <w:rsid w:val="00C429B2"/>
    <w:rsid w:val="00C42ACE"/>
    <w:rsid w:val="00C42B73"/>
    <w:rsid w:val="00C561EE"/>
    <w:rsid w:val="00C8035D"/>
    <w:rsid w:val="00C97F9B"/>
    <w:rsid w:val="00CB2542"/>
    <w:rsid w:val="00CB35B1"/>
    <w:rsid w:val="00CC310F"/>
    <w:rsid w:val="00CC4B83"/>
    <w:rsid w:val="00CF4DED"/>
    <w:rsid w:val="00CF5786"/>
    <w:rsid w:val="00D26E98"/>
    <w:rsid w:val="00D27E72"/>
    <w:rsid w:val="00D3283C"/>
    <w:rsid w:val="00D40EDE"/>
    <w:rsid w:val="00D411DF"/>
    <w:rsid w:val="00D429D6"/>
    <w:rsid w:val="00D51B22"/>
    <w:rsid w:val="00D611AE"/>
    <w:rsid w:val="00DA1572"/>
    <w:rsid w:val="00DA6A3E"/>
    <w:rsid w:val="00DB0949"/>
    <w:rsid w:val="00DD1BFA"/>
    <w:rsid w:val="00DD3D40"/>
    <w:rsid w:val="00DD47E1"/>
    <w:rsid w:val="00DE0BA3"/>
    <w:rsid w:val="00DE2C36"/>
    <w:rsid w:val="00DE62BA"/>
    <w:rsid w:val="00E023AE"/>
    <w:rsid w:val="00E0284C"/>
    <w:rsid w:val="00E06F69"/>
    <w:rsid w:val="00E1064B"/>
    <w:rsid w:val="00E13FB0"/>
    <w:rsid w:val="00E26A33"/>
    <w:rsid w:val="00E34467"/>
    <w:rsid w:val="00E4291C"/>
    <w:rsid w:val="00E45B44"/>
    <w:rsid w:val="00E51BF1"/>
    <w:rsid w:val="00E54F1B"/>
    <w:rsid w:val="00E962CB"/>
    <w:rsid w:val="00E96F55"/>
    <w:rsid w:val="00EA0F5A"/>
    <w:rsid w:val="00EA2E73"/>
    <w:rsid w:val="00EB1ABB"/>
    <w:rsid w:val="00EC1573"/>
    <w:rsid w:val="00ED4E27"/>
    <w:rsid w:val="00EE79D7"/>
    <w:rsid w:val="00EF1670"/>
    <w:rsid w:val="00EF1F95"/>
    <w:rsid w:val="00EF758F"/>
    <w:rsid w:val="00F201F6"/>
    <w:rsid w:val="00F26C04"/>
    <w:rsid w:val="00F417A0"/>
    <w:rsid w:val="00F54AFE"/>
    <w:rsid w:val="00F55370"/>
    <w:rsid w:val="00F65FFA"/>
    <w:rsid w:val="00F86841"/>
    <w:rsid w:val="00F93C52"/>
    <w:rsid w:val="00F97472"/>
    <w:rsid w:val="00FB01B8"/>
    <w:rsid w:val="00FB3B38"/>
    <w:rsid w:val="00FE318C"/>
    <w:rsid w:val="00FE6BF4"/>
    <w:rsid w:val="00FF49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9AF6BBA"/>
  <w15:chartTrackingRefBased/>
  <w15:docId w15:val="{339E022D-48EC-4985-8B8D-00AF7921A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97472"/>
    <w:rPr>
      <w:sz w:val="16"/>
      <w:szCs w:val="16"/>
    </w:rPr>
  </w:style>
  <w:style w:type="paragraph" w:styleId="CommentText">
    <w:name w:val="annotation text"/>
    <w:basedOn w:val="Normal"/>
    <w:link w:val="CommentTextChar"/>
    <w:uiPriority w:val="99"/>
    <w:unhideWhenUsed/>
    <w:rsid w:val="00F97472"/>
    <w:pPr>
      <w:spacing w:line="240" w:lineRule="auto"/>
    </w:pPr>
    <w:rPr>
      <w:sz w:val="20"/>
      <w:szCs w:val="20"/>
    </w:rPr>
  </w:style>
  <w:style w:type="character" w:customStyle="1" w:styleId="CommentTextChar">
    <w:name w:val="Comment Text Char"/>
    <w:basedOn w:val="DefaultParagraphFont"/>
    <w:link w:val="CommentText"/>
    <w:uiPriority w:val="99"/>
    <w:rsid w:val="00F97472"/>
    <w:rPr>
      <w:sz w:val="20"/>
      <w:szCs w:val="20"/>
    </w:rPr>
  </w:style>
  <w:style w:type="paragraph" w:styleId="CommentSubject">
    <w:name w:val="annotation subject"/>
    <w:basedOn w:val="CommentText"/>
    <w:next w:val="CommentText"/>
    <w:link w:val="CommentSubjectChar"/>
    <w:uiPriority w:val="99"/>
    <w:semiHidden/>
    <w:unhideWhenUsed/>
    <w:rsid w:val="00F97472"/>
    <w:rPr>
      <w:b/>
      <w:bCs/>
    </w:rPr>
  </w:style>
  <w:style w:type="character" w:customStyle="1" w:styleId="CommentSubjectChar">
    <w:name w:val="Comment Subject Char"/>
    <w:basedOn w:val="CommentTextChar"/>
    <w:link w:val="CommentSubject"/>
    <w:uiPriority w:val="99"/>
    <w:semiHidden/>
    <w:rsid w:val="00F97472"/>
    <w:rPr>
      <w:b/>
      <w:bCs/>
      <w:sz w:val="20"/>
      <w:szCs w:val="20"/>
    </w:rPr>
  </w:style>
  <w:style w:type="paragraph" w:styleId="ListParagraph">
    <w:name w:val="List Paragraph"/>
    <w:basedOn w:val="Normal"/>
    <w:link w:val="ListParagraphChar"/>
    <w:uiPriority w:val="99"/>
    <w:qFormat/>
    <w:rsid w:val="00993DAC"/>
    <w:pPr>
      <w:ind w:left="720"/>
      <w:contextualSpacing/>
    </w:pPr>
  </w:style>
  <w:style w:type="paragraph" w:styleId="Revision">
    <w:name w:val="Revision"/>
    <w:hidden/>
    <w:uiPriority w:val="99"/>
    <w:semiHidden/>
    <w:rsid w:val="00E0284C"/>
    <w:pPr>
      <w:spacing w:after="0" w:line="240" w:lineRule="auto"/>
    </w:pPr>
  </w:style>
  <w:style w:type="paragraph" w:styleId="NormalWeb">
    <w:name w:val="Normal (Web)"/>
    <w:basedOn w:val="Normal"/>
    <w:uiPriority w:val="99"/>
    <w:semiHidden/>
    <w:unhideWhenUsed/>
    <w:rsid w:val="00C130D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562F9C"/>
    <w:pPr>
      <w:spacing w:after="0" w:line="240" w:lineRule="auto"/>
    </w:pPr>
  </w:style>
  <w:style w:type="character" w:styleId="Hyperlink">
    <w:name w:val="Hyperlink"/>
    <w:basedOn w:val="DefaultParagraphFont"/>
    <w:uiPriority w:val="99"/>
    <w:unhideWhenUsed/>
    <w:rsid w:val="00282D91"/>
    <w:rPr>
      <w:color w:val="0563C1" w:themeColor="hyperlink"/>
      <w:u w:val="single"/>
    </w:rPr>
  </w:style>
  <w:style w:type="character" w:styleId="UnresolvedMention">
    <w:name w:val="Unresolved Mention"/>
    <w:basedOn w:val="DefaultParagraphFont"/>
    <w:uiPriority w:val="99"/>
    <w:semiHidden/>
    <w:unhideWhenUsed/>
    <w:rsid w:val="00282D91"/>
    <w:rPr>
      <w:color w:val="605E5C"/>
      <w:shd w:val="clear" w:color="auto" w:fill="E1DFDD"/>
    </w:rPr>
  </w:style>
  <w:style w:type="character" w:styleId="FollowedHyperlink">
    <w:name w:val="FollowedHyperlink"/>
    <w:basedOn w:val="DefaultParagraphFont"/>
    <w:uiPriority w:val="99"/>
    <w:semiHidden/>
    <w:unhideWhenUsed/>
    <w:rsid w:val="00864FBF"/>
    <w:rPr>
      <w:color w:val="954F72" w:themeColor="followedHyperlink"/>
      <w:u w:val="single"/>
    </w:rPr>
  </w:style>
  <w:style w:type="character" w:customStyle="1" w:styleId="hi">
    <w:name w:val="hi"/>
    <w:basedOn w:val="DefaultParagraphFont"/>
    <w:rsid w:val="006058E2"/>
  </w:style>
  <w:style w:type="paragraph" w:customStyle="1" w:styleId="ReplaceText">
    <w:name w:val="Replace Text"/>
    <w:basedOn w:val="Normal"/>
    <w:link w:val="ReplaceTextChar"/>
    <w:qFormat/>
    <w:rsid w:val="001F1D96"/>
    <w:pPr>
      <w:spacing w:before="240" w:after="120" w:line="240" w:lineRule="auto"/>
    </w:pPr>
    <w:rPr>
      <w:rFonts w:ascii="Arial" w:eastAsia="Times New Roman" w:hAnsi="Arial" w:cs="Times New Roman"/>
      <w:i/>
      <w:color w:val="4472C4" w:themeColor="accent1"/>
      <w:lang w:eastAsia="en-AU"/>
    </w:rPr>
  </w:style>
  <w:style w:type="character" w:customStyle="1" w:styleId="ReplaceTextChar">
    <w:name w:val="Replace Text Char"/>
    <w:basedOn w:val="DefaultParagraphFont"/>
    <w:link w:val="ReplaceText"/>
    <w:rsid w:val="001F1D96"/>
    <w:rPr>
      <w:rFonts w:ascii="Arial" w:eastAsia="Times New Roman" w:hAnsi="Arial" w:cs="Times New Roman"/>
      <w:i/>
      <w:color w:val="4472C4" w:themeColor="accent1"/>
      <w:lang w:eastAsia="en-AU"/>
    </w:rPr>
  </w:style>
  <w:style w:type="character" w:customStyle="1" w:styleId="ListParagraphChar">
    <w:name w:val="List Paragraph Char"/>
    <w:link w:val="ListParagraph"/>
    <w:uiPriority w:val="99"/>
    <w:locked/>
    <w:rsid w:val="00315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89278">
      <w:bodyDiv w:val="1"/>
      <w:marLeft w:val="0"/>
      <w:marRight w:val="0"/>
      <w:marTop w:val="0"/>
      <w:marBottom w:val="0"/>
      <w:divBdr>
        <w:top w:val="none" w:sz="0" w:space="0" w:color="auto"/>
        <w:left w:val="none" w:sz="0" w:space="0" w:color="auto"/>
        <w:bottom w:val="none" w:sz="0" w:space="0" w:color="auto"/>
        <w:right w:val="none" w:sz="0" w:space="0" w:color="auto"/>
      </w:divBdr>
    </w:div>
    <w:div w:id="532613606">
      <w:bodyDiv w:val="1"/>
      <w:marLeft w:val="0"/>
      <w:marRight w:val="0"/>
      <w:marTop w:val="0"/>
      <w:marBottom w:val="0"/>
      <w:divBdr>
        <w:top w:val="none" w:sz="0" w:space="0" w:color="auto"/>
        <w:left w:val="none" w:sz="0" w:space="0" w:color="auto"/>
        <w:bottom w:val="none" w:sz="0" w:space="0" w:color="auto"/>
        <w:right w:val="none" w:sz="0" w:space="0" w:color="auto"/>
      </w:divBdr>
    </w:div>
    <w:div w:id="579948418">
      <w:bodyDiv w:val="1"/>
      <w:marLeft w:val="0"/>
      <w:marRight w:val="0"/>
      <w:marTop w:val="0"/>
      <w:marBottom w:val="0"/>
      <w:divBdr>
        <w:top w:val="none" w:sz="0" w:space="0" w:color="auto"/>
        <w:left w:val="none" w:sz="0" w:space="0" w:color="auto"/>
        <w:bottom w:val="none" w:sz="0" w:space="0" w:color="auto"/>
        <w:right w:val="none" w:sz="0" w:space="0" w:color="auto"/>
      </w:divBdr>
    </w:div>
    <w:div w:id="607931106">
      <w:bodyDiv w:val="1"/>
      <w:marLeft w:val="0"/>
      <w:marRight w:val="0"/>
      <w:marTop w:val="0"/>
      <w:marBottom w:val="0"/>
      <w:divBdr>
        <w:top w:val="none" w:sz="0" w:space="0" w:color="auto"/>
        <w:left w:val="none" w:sz="0" w:space="0" w:color="auto"/>
        <w:bottom w:val="none" w:sz="0" w:space="0" w:color="auto"/>
        <w:right w:val="none" w:sz="0" w:space="0" w:color="auto"/>
      </w:divBdr>
    </w:div>
    <w:div w:id="1006516712">
      <w:bodyDiv w:val="1"/>
      <w:marLeft w:val="0"/>
      <w:marRight w:val="0"/>
      <w:marTop w:val="0"/>
      <w:marBottom w:val="0"/>
      <w:divBdr>
        <w:top w:val="none" w:sz="0" w:space="0" w:color="auto"/>
        <w:left w:val="none" w:sz="0" w:space="0" w:color="auto"/>
        <w:bottom w:val="none" w:sz="0" w:space="0" w:color="auto"/>
        <w:right w:val="none" w:sz="0" w:space="0" w:color="auto"/>
      </w:divBdr>
    </w:div>
    <w:div w:id="1171798308">
      <w:bodyDiv w:val="1"/>
      <w:marLeft w:val="0"/>
      <w:marRight w:val="0"/>
      <w:marTop w:val="0"/>
      <w:marBottom w:val="0"/>
      <w:divBdr>
        <w:top w:val="none" w:sz="0" w:space="0" w:color="auto"/>
        <w:left w:val="none" w:sz="0" w:space="0" w:color="auto"/>
        <w:bottom w:val="none" w:sz="0" w:space="0" w:color="auto"/>
        <w:right w:val="none" w:sz="0" w:space="0" w:color="auto"/>
      </w:divBdr>
    </w:div>
    <w:div w:id="197475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Microsoft_Excel_Worksheet.xlsx"/><Relationship Id="rId17" Type="http://schemas.openxmlformats.org/officeDocument/2006/relationships/hyperlink" Target="https://www.abs.gov.au/about/legislation-and-policy/privacy/privacy-abs" TargetMode="External"/><Relationship Id="rId2" Type="http://schemas.openxmlformats.org/officeDocument/2006/relationships/styles" Target="styles.xml"/><Relationship Id="rId16" Type="http://schemas.openxmlformats.org/officeDocument/2006/relationships/hyperlink" Target="mailto:standards@abs.gov.au?subject=Classification%20of%20Industries%20Review%20enquiry"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hyperlink" Target="mailto:ABS%20Consultation%20Hub" TargetMode="External"/><Relationship Id="rId10" Type="http://schemas.openxmlformats.org/officeDocument/2006/relationships/oleObject" Target="embeddings/oleObject3.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1411</Words>
  <Characters>8046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Australian Bureau of Statistics</Company>
  <LinksUpToDate>false</LinksUpToDate>
  <CharactersWithSpaces>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Manson</dc:creator>
  <cp:keywords/>
  <dc:description/>
  <cp:lastModifiedBy>Janine Phasavath</cp:lastModifiedBy>
  <cp:revision>7</cp:revision>
  <dcterms:created xsi:type="dcterms:W3CDTF">2022-09-20T23:34:00Z</dcterms:created>
  <dcterms:modified xsi:type="dcterms:W3CDTF">2022-09-23T02:39:00Z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e5a7ee-c283-40b0-98eb-fa437df4c031_Enabled">
    <vt:lpwstr>true</vt:lpwstr>
  </property>
  <property fmtid="{D5CDD505-2E9C-101B-9397-08002B2CF9AE}" pid="3" name="MSIP_Label_c8e5a7ee-c283-40b0-98eb-fa437df4c031_SetDate">
    <vt:lpwstr>2022-05-16T00:10:39Z</vt:lpwstr>
  </property>
  <property fmtid="{D5CDD505-2E9C-101B-9397-08002B2CF9AE}" pid="4" name="MSIP_Label_c8e5a7ee-c283-40b0-98eb-fa437df4c031_Method">
    <vt:lpwstr>Privileged</vt:lpwstr>
  </property>
  <property fmtid="{D5CDD505-2E9C-101B-9397-08002B2CF9AE}" pid="5" name="MSIP_Label_c8e5a7ee-c283-40b0-98eb-fa437df4c031_Name">
    <vt:lpwstr>OFFICIAL</vt:lpwstr>
  </property>
  <property fmtid="{D5CDD505-2E9C-101B-9397-08002B2CF9AE}" pid="6" name="MSIP_Label_c8e5a7ee-c283-40b0-98eb-fa437df4c031_SiteId">
    <vt:lpwstr>34cdb737-c4fa-4c21-9a34-88ac2d721f88</vt:lpwstr>
  </property>
  <property fmtid="{D5CDD505-2E9C-101B-9397-08002B2CF9AE}" pid="7" name="MSIP_Label_c8e5a7ee-c283-40b0-98eb-fa437df4c031_ActionId">
    <vt:lpwstr>a12cd401-19b9-4aaa-8563-21d1a3bf1927</vt:lpwstr>
  </property>
  <property fmtid="{D5CDD505-2E9C-101B-9397-08002B2CF9AE}" pid="8" name="MSIP_Label_c8e5a7ee-c283-40b0-98eb-fa437df4c031_ContentBits">
    <vt:lpwstr>0</vt:lpwstr>
  </property>
</Properties>
</file>