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C469" w14:textId="79E25362" w:rsidR="0041474E" w:rsidRDefault="0041474E" w:rsidP="0041474E">
      <w:pPr>
        <w:pStyle w:val="Title"/>
        <w:pBdr>
          <w:bottom w:val="single" w:sz="6" w:space="1" w:color="auto"/>
        </w:pBdr>
        <w:tabs>
          <w:tab w:val="center" w:pos="4873"/>
          <w:tab w:val="right" w:pos="9026"/>
        </w:tabs>
        <w:ind w:firstLine="720"/>
        <w:jc w:val="center"/>
        <w:rPr>
          <w:rFonts w:cstheme="minorHAnsi"/>
        </w:rPr>
      </w:pPr>
    </w:p>
    <w:p w14:paraId="22FF7472" w14:textId="5E827D19" w:rsidR="0041474E" w:rsidRDefault="0041474E" w:rsidP="0041474E">
      <w:pPr>
        <w:pStyle w:val="Title"/>
        <w:pBdr>
          <w:bottom w:val="single" w:sz="6" w:space="1" w:color="auto"/>
        </w:pBdr>
        <w:tabs>
          <w:tab w:val="center" w:pos="4873"/>
          <w:tab w:val="right" w:pos="9026"/>
        </w:tabs>
        <w:ind w:firstLine="720"/>
        <w:jc w:val="center"/>
        <w:rPr>
          <w:rFonts w:cstheme="minorHAnsi"/>
        </w:rPr>
      </w:pPr>
    </w:p>
    <w:p w14:paraId="7665E55B" w14:textId="63AA9ABF" w:rsidR="0041474E" w:rsidRDefault="0041474E" w:rsidP="0041474E">
      <w:pPr>
        <w:pStyle w:val="Title"/>
        <w:pBdr>
          <w:bottom w:val="single" w:sz="6" w:space="1" w:color="auto"/>
        </w:pBdr>
        <w:tabs>
          <w:tab w:val="center" w:pos="4873"/>
          <w:tab w:val="right" w:pos="9026"/>
        </w:tabs>
        <w:ind w:firstLine="720"/>
        <w:jc w:val="center"/>
        <w:rPr>
          <w:rFonts w:cstheme="minorHAnsi"/>
        </w:rPr>
      </w:pPr>
      <w:r w:rsidRPr="005E5FE2">
        <w:rPr>
          <w:rFonts w:cstheme="minorHAnsi"/>
        </w:rPr>
        <w:t>Submission Guide</w:t>
      </w:r>
    </w:p>
    <w:p w14:paraId="5D4C5977" w14:textId="77777777" w:rsidR="0041474E" w:rsidRPr="0041474E" w:rsidRDefault="0041474E" w:rsidP="0041474E"/>
    <w:p w14:paraId="73A5F90C" w14:textId="77777777" w:rsidR="0041474E" w:rsidRPr="00861117" w:rsidRDefault="0041474E" w:rsidP="0041474E"/>
    <w:p w14:paraId="6C650864" w14:textId="3654F769" w:rsidR="0041474E" w:rsidRDefault="0041474E" w:rsidP="00C93F00">
      <w:pPr>
        <w:jc w:val="center"/>
        <w:rPr>
          <w:sz w:val="32"/>
          <w:szCs w:val="32"/>
        </w:rPr>
      </w:pPr>
      <w:r w:rsidRPr="00BD653C">
        <w:rPr>
          <w:sz w:val="32"/>
          <w:szCs w:val="32"/>
        </w:rPr>
        <w:t>Australian and New Zealand Standard Classification of Occupations (ANZSCO) Comprehensive Review</w:t>
      </w:r>
    </w:p>
    <w:p w14:paraId="79B785FC" w14:textId="77777777" w:rsidR="00E62F8D" w:rsidRPr="00BD653C" w:rsidRDefault="00E62F8D" w:rsidP="00C93F00">
      <w:pPr>
        <w:jc w:val="center"/>
        <w:rPr>
          <w:sz w:val="32"/>
          <w:szCs w:val="32"/>
        </w:rPr>
      </w:pPr>
    </w:p>
    <w:p w14:paraId="4FE3DFDF" w14:textId="6E6F567A" w:rsidR="003D454D" w:rsidRPr="00BD653C" w:rsidRDefault="003D454D" w:rsidP="00E62F8D">
      <w:pPr>
        <w:jc w:val="center"/>
        <w:rPr>
          <w:sz w:val="28"/>
          <w:szCs w:val="28"/>
        </w:rPr>
      </w:pPr>
      <w:r w:rsidRPr="00BD653C">
        <w:rPr>
          <w:sz w:val="28"/>
          <w:szCs w:val="28"/>
        </w:rPr>
        <w:t>Consultation r</w:t>
      </w:r>
      <w:r w:rsidR="00396F34" w:rsidRPr="00BD653C">
        <w:rPr>
          <w:sz w:val="28"/>
          <w:szCs w:val="28"/>
        </w:rPr>
        <w:t xml:space="preserve">ound </w:t>
      </w:r>
      <w:r w:rsidR="0045154E">
        <w:rPr>
          <w:sz w:val="28"/>
          <w:szCs w:val="28"/>
        </w:rPr>
        <w:t>2</w:t>
      </w:r>
      <w:r w:rsidR="0045154E" w:rsidRPr="00BD653C">
        <w:rPr>
          <w:sz w:val="28"/>
          <w:szCs w:val="28"/>
        </w:rPr>
        <w:t xml:space="preserve"> </w:t>
      </w:r>
      <w:r w:rsidRPr="00BD653C">
        <w:rPr>
          <w:sz w:val="28"/>
          <w:szCs w:val="28"/>
        </w:rPr>
        <w:br/>
      </w:r>
      <w:r w:rsidR="00396F34" w:rsidRPr="00BD653C">
        <w:rPr>
          <w:sz w:val="28"/>
          <w:szCs w:val="28"/>
        </w:rPr>
        <w:t xml:space="preserve">15 June </w:t>
      </w:r>
      <w:r w:rsidRPr="00BD653C">
        <w:rPr>
          <w:sz w:val="28"/>
          <w:szCs w:val="28"/>
        </w:rPr>
        <w:t xml:space="preserve">– 11 August </w:t>
      </w:r>
      <w:r w:rsidR="00396F34" w:rsidRPr="00BD653C">
        <w:rPr>
          <w:sz w:val="28"/>
          <w:szCs w:val="28"/>
        </w:rPr>
        <w:t>2023</w:t>
      </w:r>
    </w:p>
    <w:p w14:paraId="0DB5C9E4" w14:textId="6CB02038" w:rsidR="00396F34" w:rsidRPr="00BD653C" w:rsidRDefault="003D454D" w:rsidP="00E62F8D">
      <w:pPr>
        <w:jc w:val="center"/>
        <w:rPr>
          <w:sz w:val="24"/>
          <w:szCs w:val="24"/>
        </w:rPr>
      </w:pPr>
      <w:r w:rsidRPr="00BD653C">
        <w:rPr>
          <w:sz w:val="24"/>
          <w:szCs w:val="24"/>
        </w:rPr>
        <w:t xml:space="preserve">Information to help you prepare your submission for </w:t>
      </w:r>
      <w:r w:rsidR="00C93F00" w:rsidRPr="00BD653C">
        <w:rPr>
          <w:sz w:val="24"/>
          <w:szCs w:val="24"/>
        </w:rPr>
        <w:t>round</w:t>
      </w:r>
      <w:r w:rsidRPr="00BD653C">
        <w:rPr>
          <w:sz w:val="24"/>
          <w:szCs w:val="24"/>
        </w:rPr>
        <w:t xml:space="preserve"> </w:t>
      </w:r>
      <w:r w:rsidR="00BB419A">
        <w:rPr>
          <w:sz w:val="24"/>
          <w:szCs w:val="24"/>
        </w:rPr>
        <w:t>2</w:t>
      </w:r>
      <w:r w:rsidRPr="00BD653C">
        <w:rPr>
          <w:sz w:val="24"/>
          <w:szCs w:val="24"/>
        </w:rPr>
        <w:t xml:space="preserve"> of the </w:t>
      </w:r>
      <w:r w:rsidR="00C93F00" w:rsidRPr="00BD653C">
        <w:rPr>
          <w:sz w:val="24"/>
          <w:szCs w:val="24"/>
        </w:rPr>
        <w:t>ANZSCO comprehensive review</w:t>
      </w:r>
      <w:r w:rsidR="00BD653C" w:rsidRPr="00BD653C">
        <w:rPr>
          <w:sz w:val="24"/>
          <w:szCs w:val="24"/>
        </w:rPr>
        <w:t>.</w:t>
      </w:r>
    </w:p>
    <w:p w14:paraId="1CF3579E" w14:textId="3A6DEED5" w:rsidR="003D454D" w:rsidRDefault="0041474E" w:rsidP="003D454D">
      <w:pPr>
        <w:spacing w:after="160" w:line="259" w:lineRule="auto"/>
        <w:rPr>
          <w:b/>
          <w:bCs/>
          <w:u w:val="single"/>
        </w:rPr>
      </w:pPr>
      <w:r>
        <w:rPr>
          <w:i/>
          <w:iCs/>
          <w:sz w:val="32"/>
          <w:szCs w:val="32"/>
        </w:rPr>
        <w:br w:type="page"/>
      </w:r>
      <w:bookmarkStart w:id="0" w:name="_Toc441331362"/>
    </w:p>
    <w:bookmarkEnd w:id="0" w:displacedByCustomXml="next"/>
    <w:sdt>
      <w:sdtPr>
        <w:rPr>
          <w:caps w:val="0"/>
          <w:color w:val="auto"/>
          <w:spacing w:val="0"/>
          <w:sz w:val="20"/>
          <w:szCs w:val="20"/>
        </w:rPr>
        <w:id w:val="-954868033"/>
        <w:docPartObj>
          <w:docPartGallery w:val="Table of Contents"/>
          <w:docPartUnique/>
        </w:docPartObj>
      </w:sdtPr>
      <w:sdtEndPr>
        <w:rPr>
          <w:rFonts w:ascii="Calibri" w:hAnsi="Calibri"/>
          <w:bCs/>
          <w:noProof/>
        </w:rPr>
      </w:sdtEndPr>
      <w:sdtContent>
        <w:p w14:paraId="4A4E6377" w14:textId="2998BCAE" w:rsidR="00E62F8D" w:rsidRDefault="00E62F8D">
          <w:pPr>
            <w:pStyle w:val="TOCHeading"/>
          </w:pPr>
          <w:r>
            <w:t>Contents</w:t>
          </w:r>
        </w:p>
        <w:p w14:paraId="5C3CB5CF" w14:textId="77777777" w:rsidR="00D4582F" w:rsidRDefault="00D4582F">
          <w:pPr>
            <w:pStyle w:val="TOC1"/>
            <w:rPr>
              <w:b w:val="0"/>
              <w:sz w:val="22"/>
            </w:rPr>
          </w:pPr>
        </w:p>
        <w:p w14:paraId="43518BB6" w14:textId="73494082" w:rsidR="00075AAE" w:rsidRPr="00D4582F" w:rsidRDefault="00E62F8D" w:rsidP="007E1968">
          <w:pPr>
            <w:pStyle w:val="TOC1"/>
            <w:spacing w:line="480" w:lineRule="auto"/>
            <w:ind w:left="440"/>
            <w:rPr>
              <w:rFonts w:eastAsiaTheme="minorEastAsia" w:cstheme="minorBidi"/>
              <w:b w:val="0"/>
              <w:noProof/>
              <w:sz w:val="22"/>
              <w:szCs w:val="22"/>
              <w:lang w:val="en-AU" w:eastAsia="en-AU"/>
            </w:rPr>
          </w:pPr>
          <w:r w:rsidRPr="00D4582F">
            <w:rPr>
              <w:b w:val="0"/>
              <w:sz w:val="22"/>
            </w:rPr>
            <w:fldChar w:fldCharType="begin"/>
          </w:r>
          <w:r w:rsidRPr="00D4582F">
            <w:rPr>
              <w:b w:val="0"/>
              <w:sz w:val="22"/>
            </w:rPr>
            <w:instrText xml:space="preserve"> TOC \o "1-3" \h \z \u </w:instrText>
          </w:r>
          <w:r w:rsidRPr="00D4582F">
            <w:rPr>
              <w:b w:val="0"/>
              <w:sz w:val="22"/>
            </w:rPr>
            <w:fldChar w:fldCharType="separate"/>
          </w:r>
          <w:hyperlink w:anchor="_Toc136509123" w:history="1">
            <w:r w:rsidR="00D4582F">
              <w:rPr>
                <w:rStyle w:val="Hyperlink"/>
                <w:b w:val="0"/>
                <w:noProof/>
                <w:sz w:val="22"/>
              </w:rPr>
              <w:t>P</w:t>
            </w:r>
            <w:r w:rsidR="00075AAE" w:rsidRPr="00D4582F">
              <w:rPr>
                <w:rStyle w:val="Hyperlink"/>
                <w:b w:val="0"/>
                <w:noProof/>
                <w:sz w:val="22"/>
              </w:rPr>
              <w:t>reparing your submission</w:t>
            </w:r>
            <w:r w:rsidR="00075AAE" w:rsidRPr="00D4582F">
              <w:rPr>
                <w:b w:val="0"/>
                <w:noProof/>
                <w:webHidden/>
                <w:sz w:val="22"/>
              </w:rPr>
              <w:tab/>
            </w:r>
            <w:r w:rsidR="00075AAE" w:rsidRPr="00D4582F">
              <w:rPr>
                <w:b w:val="0"/>
                <w:noProof/>
                <w:webHidden/>
                <w:sz w:val="22"/>
              </w:rPr>
              <w:fldChar w:fldCharType="begin"/>
            </w:r>
            <w:r w:rsidR="00075AAE" w:rsidRPr="00D4582F">
              <w:rPr>
                <w:b w:val="0"/>
                <w:noProof/>
                <w:webHidden/>
                <w:sz w:val="22"/>
              </w:rPr>
              <w:instrText xml:space="preserve"> PAGEREF _Toc136509123 \h </w:instrText>
            </w:r>
            <w:r w:rsidR="00075AAE" w:rsidRPr="00D4582F">
              <w:rPr>
                <w:b w:val="0"/>
                <w:noProof/>
                <w:webHidden/>
                <w:sz w:val="22"/>
              </w:rPr>
            </w:r>
            <w:r w:rsidR="00075AAE" w:rsidRPr="00D4582F">
              <w:rPr>
                <w:b w:val="0"/>
                <w:noProof/>
                <w:webHidden/>
                <w:sz w:val="22"/>
              </w:rPr>
              <w:fldChar w:fldCharType="separate"/>
            </w:r>
            <w:r w:rsidR="00075AAE" w:rsidRPr="00D4582F">
              <w:rPr>
                <w:b w:val="0"/>
                <w:noProof/>
                <w:webHidden/>
                <w:sz w:val="22"/>
              </w:rPr>
              <w:t>3</w:t>
            </w:r>
            <w:r w:rsidR="00075AAE" w:rsidRPr="00D4582F">
              <w:rPr>
                <w:b w:val="0"/>
                <w:noProof/>
                <w:webHidden/>
                <w:sz w:val="22"/>
              </w:rPr>
              <w:fldChar w:fldCharType="end"/>
            </w:r>
          </w:hyperlink>
        </w:p>
        <w:p w14:paraId="2A698F39" w14:textId="58F13184" w:rsidR="00075AAE" w:rsidRPr="00D4582F" w:rsidRDefault="009D57DA" w:rsidP="007E1968">
          <w:pPr>
            <w:pStyle w:val="TOC1"/>
            <w:spacing w:line="480" w:lineRule="auto"/>
            <w:ind w:left="440"/>
            <w:rPr>
              <w:rFonts w:eastAsiaTheme="minorEastAsia" w:cstheme="minorBidi"/>
              <w:b w:val="0"/>
              <w:noProof/>
              <w:sz w:val="22"/>
              <w:szCs w:val="22"/>
              <w:lang w:val="en-AU" w:eastAsia="en-AU"/>
            </w:rPr>
          </w:pPr>
          <w:hyperlink w:anchor="_Toc136509124" w:history="1">
            <w:r w:rsidR="00075AAE" w:rsidRPr="00D4582F">
              <w:rPr>
                <w:rStyle w:val="Hyperlink"/>
                <w:b w:val="0"/>
                <w:noProof/>
                <w:sz w:val="22"/>
              </w:rPr>
              <w:t xml:space="preserve">Why are we </w:t>
            </w:r>
            <w:r w:rsidR="00D4582F">
              <w:rPr>
                <w:rStyle w:val="Hyperlink"/>
                <w:b w:val="0"/>
                <w:noProof/>
                <w:sz w:val="22"/>
              </w:rPr>
              <w:t>c</w:t>
            </w:r>
            <w:r w:rsidR="00075AAE" w:rsidRPr="00D4582F">
              <w:rPr>
                <w:rStyle w:val="Hyperlink"/>
                <w:b w:val="0"/>
                <w:noProof/>
                <w:sz w:val="22"/>
              </w:rPr>
              <w:t>onsulting?</w:t>
            </w:r>
            <w:r w:rsidR="00075AAE" w:rsidRPr="00D4582F">
              <w:rPr>
                <w:b w:val="0"/>
                <w:noProof/>
                <w:webHidden/>
                <w:sz w:val="22"/>
              </w:rPr>
              <w:tab/>
            </w:r>
            <w:r w:rsidR="00075AAE" w:rsidRPr="00D4582F">
              <w:rPr>
                <w:b w:val="0"/>
                <w:noProof/>
                <w:webHidden/>
                <w:sz w:val="22"/>
              </w:rPr>
              <w:fldChar w:fldCharType="begin"/>
            </w:r>
            <w:r w:rsidR="00075AAE" w:rsidRPr="00D4582F">
              <w:rPr>
                <w:b w:val="0"/>
                <w:noProof/>
                <w:webHidden/>
                <w:sz w:val="22"/>
              </w:rPr>
              <w:instrText xml:space="preserve"> PAGEREF _Toc136509124 \h </w:instrText>
            </w:r>
            <w:r w:rsidR="00075AAE" w:rsidRPr="00D4582F">
              <w:rPr>
                <w:b w:val="0"/>
                <w:noProof/>
                <w:webHidden/>
                <w:sz w:val="22"/>
              </w:rPr>
            </w:r>
            <w:r w:rsidR="00075AAE" w:rsidRPr="00D4582F">
              <w:rPr>
                <w:b w:val="0"/>
                <w:noProof/>
                <w:webHidden/>
                <w:sz w:val="22"/>
              </w:rPr>
              <w:fldChar w:fldCharType="separate"/>
            </w:r>
            <w:r w:rsidR="00075AAE" w:rsidRPr="00D4582F">
              <w:rPr>
                <w:b w:val="0"/>
                <w:noProof/>
                <w:webHidden/>
                <w:sz w:val="22"/>
              </w:rPr>
              <w:t>3</w:t>
            </w:r>
            <w:r w:rsidR="00075AAE" w:rsidRPr="00D4582F">
              <w:rPr>
                <w:b w:val="0"/>
                <w:noProof/>
                <w:webHidden/>
                <w:sz w:val="22"/>
              </w:rPr>
              <w:fldChar w:fldCharType="end"/>
            </w:r>
          </w:hyperlink>
        </w:p>
        <w:p w14:paraId="2EA849D6" w14:textId="7C487A8B" w:rsidR="00075AAE" w:rsidRPr="00D4582F" w:rsidRDefault="009D57DA" w:rsidP="007E1968">
          <w:pPr>
            <w:pStyle w:val="TOC1"/>
            <w:spacing w:line="480" w:lineRule="auto"/>
            <w:ind w:left="440"/>
            <w:rPr>
              <w:rFonts w:eastAsiaTheme="minorEastAsia" w:cstheme="minorBidi"/>
              <w:b w:val="0"/>
              <w:noProof/>
              <w:sz w:val="22"/>
              <w:szCs w:val="22"/>
              <w:lang w:val="en-AU" w:eastAsia="en-AU"/>
            </w:rPr>
          </w:pPr>
          <w:hyperlink w:anchor="_Toc136509125" w:history="1">
            <w:r w:rsidR="00D4582F">
              <w:rPr>
                <w:rStyle w:val="Hyperlink"/>
                <w:b w:val="0"/>
                <w:noProof/>
                <w:sz w:val="22"/>
              </w:rPr>
              <w:t>S</w:t>
            </w:r>
            <w:r w:rsidR="00075AAE" w:rsidRPr="00D4582F">
              <w:rPr>
                <w:rStyle w:val="Hyperlink"/>
                <w:b w:val="0"/>
                <w:noProof/>
                <w:sz w:val="22"/>
              </w:rPr>
              <w:t xml:space="preserve">ubmission </w:t>
            </w:r>
            <w:r w:rsidR="00D4582F">
              <w:rPr>
                <w:rStyle w:val="Hyperlink"/>
                <w:b w:val="0"/>
                <w:noProof/>
                <w:sz w:val="22"/>
              </w:rPr>
              <w:t>q</w:t>
            </w:r>
            <w:r w:rsidR="00075AAE" w:rsidRPr="00D4582F">
              <w:rPr>
                <w:rStyle w:val="Hyperlink"/>
                <w:b w:val="0"/>
                <w:noProof/>
                <w:sz w:val="22"/>
              </w:rPr>
              <w:t>uestions</w:t>
            </w:r>
            <w:r w:rsidR="00075AAE" w:rsidRPr="00D4582F">
              <w:rPr>
                <w:b w:val="0"/>
                <w:noProof/>
                <w:webHidden/>
                <w:sz w:val="22"/>
              </w:rPr>
              <w:tab/>
            </w:r>
            <w:r w:rsidR="00075AAE" w:rsidRPr="00D4582F">
              <w:rPr>
                <w:b w:val="0"/>
                <w:noProof/>
                <w:webHidden/>
                <w:sz w:val="22"/>
              </w:rPr>
              <w:fldChar w:fldCharType="begin"/>
            </w:r>
            <w:r w:rsidR="00075AAE" w:rsidRPr="00D4582F">
              <w:rPr>
                <w:b w:val="0"/>
                <w:noProof/>
                <w:webHidden/>
                <w:sz w:val="22"/>
              </w:rPr>
              <w:instrText xml:space="preserve"> PAGEREF _Toc136509125 \h </w:instrText>
            </w:r>
            <w:r w:rsidR="00075AAE" w:rsidRPr="00D4582F">
              <w:rPr>
                <w:b w:val="0"/>
                <w:noProof/>
                <w:webHidden/>
                <w:sz w:val="22"/>
              </w:rPr>
            </w:r>
            <w:r w:rsidR="00075AAE" w:rsidRPr="00D4582F">
              <w:rPr>
                <w:b w:val="0"/>
                <w:noProof/>
                <w:webHidden/>
                <w:sz w:val="22"/>
              </w:rPr>
              <w:fldChar w:fldCharType="separate"/>
            </w:r>
            <w:r w:rsidR="00075AAE" w:rsidRPr="00D4582F">
              <w:rPr>
                <w:b w:val="0"/>
                <w:noProof/>
                <w:webHidden/>
                <w:sz w:val="22"/>
              </w:rPr>
              <w:t>4</w:t>
            </w:r>
            <w:r w:rsidR="00075AAE" w:rsidRPr="00D4582F">
              <w:rPr>
                <w:b w:val="0"/>
                <w:noProof/>
                <w:webHidden/>
                <w:sz w:val="22"/>
              </w:rPr>
              <w:fldChar w:fldCharType="end"/>
            </w:r>
          </w:hyperlink>
        </w:p>
        <w:p w14:paraId="09255F34" w14:textId="353A07CF" w:rsidR="00075AAE" w:rsidRPr="00D4582F" w:rsidRDefault="009D57DA" w:rsidP="007E1968">
          <w:pPr>
            <w:pStyle w:val="TOC1"/>
            <w:spacing w:line="480" w:lineRule="auto"/>
            <w:ind w:left="440"/>
            <w:rPr>
              <w:rFonts w:eastAsiaTheme="minorEastAsia" w:cstheme="minorBidi"/>
              <w:b w:val="0"/>
              <w:noProof/>
              <w:sz w:val="22"/>
              <w:szCs w:val="22"/>
              <w:lang w:val="en-AU" w:eastAsia="en-AU"/>
            </w:rPr>
          </w:pPr>
          <w:hyperlink w:anchor="_Toc136509126" w:history="1">
            <w:r w:rsidR="00D4582F">
              <w:rPr>
                <w:rStyle w:val="Hyperlink"/>
                <w:b w:val="0"/>
                <w:noProof/>
                <w:sz w:val="22"/>
              </w:rPr>
              <w:t>S</w:t>
            </w:r>
            <w:r w:rsidR="00075AAE" w:rsidRPr="00D4582F">
              <w:rPr>
                <w:rStyle w:val="Hyperlink"/>
                <w:b w:val="0"/>
                <w:noProof/>
                <w:sz w:val="22"/>
              </w:rPr>
              <w:t>upporting documentation &amp; attachments</w:t>
            </w:r>
            <w:r w:rsidR="00075AAE" w:rsidRPr="00D4582F">
              <w:rPr>
                <w:b w:val="0"/>
                <w:noProof/>
                <w:webHidden/>
                <w:sz w:val="22"/>
              </w:rPr>
              <w:tab/>
            </w:r>
            <w:r w:rsidR="00075AAE" w:rsidRPr="00D4582F">
              <w:rPr>
                <w:b w:val="0"/>
                <w:noProof/>
                <w:webHidden/>
                <w:sz w:val="22"/>
              </w:rPr>
              <w:fldChar w:fldCharType="begin"/>
            </w:r>
            <w:r w:rsidR="00075AAE" w:rsidRPr="00D4582F">
              <w:rPr>
                <w:b w:val="0"/>
                <w:noProof/>
                <w:webHidden/>
                <w:sz w:val="22"/>
              </w:rPr>
              <w:instrText xml:space="preserve"> PAGEREF _Toc136509126 \h </w:instrText>
            </w:r>
            <w:r w:rsidR="00075AAE" w:rsidRPr="00D4582F">
              <w:rPr>
                <w:b w:val="0"/>
                <w:noProof/>
                <w:webHidden/>
                <w:sz w:val="22"/>
              </w:rPr>
            </w:r>
            <w:r w:rsidR="00075AAE" w:rsidRPr="00D4582F">
              <w:rPr>
                <w:b w:val="0"/>
                <w:noProof/>
                <w:webHidden/>
                <w:sz w:val="22"/>
              </w:rPr>
              <w:fldChar w:fldCharType="separate"/>
            </w:r>
            <w:r w:rsidR="00075AAE" w:rsidRPr="00D4582F">
              <w:rPr>
                <w:b w:val="0"/>
                <w:noProof/>
                <w:webHidden/>
                <w:sz w:val="22"/>
              </w:rPr>
              <w:t>6</w:t>
            </w:r>
            <w:r w:rsidR="00075AAE" w:rsidRPr="00D4582F">
              <w:rPr>
                <w:b w:val="0"/>
                <w:noProof/>
                <w:webHidden/>
                <w:sz w:val="22"/>
              </w:rPr>
              <w:fldChar w:fldCharType="end"/>
            </w:r>
          </w:hyperlink>
        </w:p>
        <w:p w14:paraId="79C1F3CD" w14:textId="34F86794" w:rsidR="00075AAE" w:rsidRPr="00D4582F" w:rsidRDefault="009D57DA" w:rsidP="007E1968">
          <w:pPr>
            <w:pStyle w:val="TOC1"/>
            <w:spacing w:line="480" w:lineRule="auto"/>
            <w:ind w:left="440"/>
            <w:rPr>
              <w:rFonts w:eastAsiaTheme="minorEastAsia" w:cstheme="minorBidi"/>
              <w:b w:val="0"/>
              <w:noProof/>
              <w:sz w:val="22"/>
              <w:szCs w:val="22"/>
              <w:lang w:val="en-AU" w:eastAsia="en-AU"/>
            </w:rPr>
          </w:pPr>
          <w:hyperlink w:anchor="_Toc136509127" w:history="1">
            <w:r w:rsidR="00D4582F">
              <w:rPr>
                <w:rStyle w:val="Hyperlink"/>
                <w:b w:val="0"/>
                <w:noProof/>
                <w:sz w:val="22"/>
              </w:rPr>
              <w:t>S</w:t>
            </w:r>
            <w:r w:rsidR="00075AAE" w:rsidRPr="00D4582F">
              <w:rPr>
                <w:rStyle w:val="Hyperlink"/>
                <w:b w:val="0"/>
                <w:noProof/>
                <w:sz w:val="22"/>
              </w:rPr>
              <w:t>ubmission feedback</w:t>
            </w:r>
            <w:r w:rsidR="00075AAE" w:rsidRPr="00D4582F">
              <w:rPr>
                <w:b w:val="0"/>
                <w:noProof/>
                <w:webHidden/>
                <w:sz w:val="22"/>
              </w:rPr>
              <w:tab/>
            </w:r>
            <w:r w:rsidR="00075AAE" w:rsidRPr="00D4582F">
              <w:rPr>
                <w:b w:val="0"/>
                <w:noProof/>
                <w:webHidden/>
                <w:sz w:val="22"/>
              </w:rPr>
              <w:fldChar w:fldCharType="begin"/>
            </w:r>
            <w:r w:rsidR="00075AAE" w:rsidRPr="00D4582F">
              <w:rPr>
                <w:b w:val="0"/>
                <w:noProof/>
                <w:webHidden/>
                <w:sz w:val="22"/>
              </w:rPr>
              <w:instrText xml:space="preserve"> PAGEREF _Toc136509127 \h </w:instrText>
            </w:r>
            <w:r w:rsidR="00075AAE" w:rsidRPr="00D4582F">
              <w:rPr>
                <w:b w:val="0"/>
                <w:noProof/>
                <w:webHidden/>
                <w:sz w:val="22"/>
              </w:rPr>
            </w:r>
            <w:r w:rsidR="00075AAE" w:rsidRPr="00D4582F">
              <w:rPr>
                <w:b w:val="0"/>
                <w:noProof/>
                <w:webHidden/>
                <w:sz w:val="22"/>
              </w:rPr>
              <w:fldChar w:fldCharType="separate"/>
            </w:r>
            <w:r w:rsidR="00075AAE" w:rsidRPr="00D4582F">
              <w:rPr>
                <w:b w:val="0"/>
                <w:noProof/>
                <w:webHidden/>
                <w:sz w:val="22"/>
              </w:rPr>
              <w:t>6</w:t>
            </w:r>
            <w:r w:rsidR="00075AAE" w:rsidRPr="00D4582F">
              <w:rPr>
                <w:b w:val="0"/>
                <w:noProof/>
                <w:webHidden/>
                <w:sz w:val="22"/>
              </w:rPr>
              <w:fldChar w:fldCharType="end"/>
            </w:r>
          </w:hyperlink>
        </w:p>
        <w:p w14:paraId="20B2FC3B" w14:textId="0FE0A894" w:rsidR="00075AAE" w:rsidRPr="00D4582F" w:rsidRDefault="009D57DA" w:rsidP="007E1968">
          <w:pPr>
            <w:pStyle w:val="TOC1"/>
            <w:spacing w:line="480" w:lineRule="auto"/>
            <w:ind w:left="440"/>
            <w:rPr>
              <w:rFonts w:eastAsiaTheme="minorEastAsia" w:cstheme="minorBidi"/>
              <w:b w:val="0"/>
              <w:noProof/>
              <w:sz w:val="22"/>
              <w:szCs w:val="22"/>
              <w:lang w:val="en-AU" w:eastAsia="en-AU"/>
            </w:rPr>
          </w:pPr>
          <w:hyperlink w:anchor="_Toc136509128" w:history="1">
            <w:r w:rsidR="00D4582F">
              <w:rPr>
                <w:rStyle w:val="Hyperlink"/>
                <w:b w:val="0"/>
                <w:noProof/>
                <w:sz w:val="22"/>
              </w:rPr>
              <w:t>P</w:t>
            </w:r>
            <w:r w:rsidR="00075AAE" w:rsidRPr="00D4582F">
              <w:rPr>
                <w:rStyle w:val="Hyperlink"/>
                <w:b w:val="0"/>
                <w:noProof/>
                <w:sz w:val="22"/>
              </w:rPr>
              <w:t>rivacy</w:t>
            </w:r>
            <w:r w:rsidR="00075AAE" w:rsidRPr="00D4582F">
              <w:rPr>
                <w:b w:val="0"/>
                <w:noProof/>
                <w:webHidden/>
                <w:sz w:val="22"/>
              </w:rPr>
              <w:tab/>
            </w:r>
            <w:r w:rsidR="00075AAE" w:rsidRPr="00D4582F">
              <w:rPr>
                <w:b w:val="0"/>
                <w:noProof/>
                <w:webHidden/>
                <w:sz w:val="22"/>
              </w:rPr>
              <w:fldChar w:fldCharType="begin"/>
            </w:r>
            <w:r w:rsidR="00075AAE" w:rsidRPr="00D4582F">
              <w:rPr>
                <w:b w:val="0"/>
                <w:noProof/>
                <w:webHidden/>
                <w:sz w:val="22"/>
              </w:rPr>
              <w:instrText xml:space="preserve"> PAGEREF _Toc136509128 \h </w:instrText>
            </w:r>
            <w:r w:rsidR="00075AAE" w:rsidRPr="00D4582F">
              <w:rPr>
                <w:b w:val="0"/>
                <w:noProof/>
                <w:webHidden/>
                <w:sz w:val="22"/>
              </w:rPr>
            </w:r>
            <w:r w:rsidR="00075AAE" w:rsidRPr="00D4582F">
              <w:rPr>
                <w:b w:val="0"/>
                <w:noProof/>
                <w:webHidden/>
                <w:sz w:val="22"/>
              </w:rPr>
              <w:fldChar w:fldCharType="separate"/>
            </w:r>
            <w:r w:rsidR="00075AAE" w:rsidRPr="00D4582F">
              <w:rPr>
                <w:b w:val="0"/>
                <w:noProof/>
                <w:webHidden/>
                <w:sz w:val="22"/>
              </w:rPr>
              <w:t>7</w:t>
            </w:r>
            <w:r w:rsidR="00075AAE" w:rsidRPr="00D4582F">
              <w:rPr>
                <w:b w:val="0"/>
                <w:noProof/>
                <w:webHidden/>
                <w:sz w:val="22"/>
              </w:rPr>
              <w:fldChar w:fldCharType="end"/>
            </w:r>
          </w:hyperlink>
        </w:p>
        <w:p w14:paraId="0D83278C" w14:textId="6C6C21C0" w:rsidR="00075AAE" w:rsidRPr="00D4582F" w:rsidRDefault="009D57DA" w:rsidP="007E1968">
          <w:pPr>
            <w:pStyle w:val="TOC1"/>
            <w:spacing w:line="480" w:lineRule="auto"/>
            <w:ind w:left="440"/>
            <w:rPr>
              <w:rFonts w:eastAsiaTheme="minorEastAsia" w:cstheme="minorBidi"/>
              <w:b w:val="0"/>
              <w:noProof/>
              <w:sz w:val="22"/>
              <w:szCs w:val="22"/>
              <w:lang w:val="en-AU" w:eastAsia="en-AU"/>
            </w:rPr>
          </w:pPr>
          <w:hyperlink w:anchor="_Toc136509129" w:history="1">
            <w:r w:rsidR="00D4582F">
              <w:rPr>
                <w:rStyle w:val="Hyperlink"/>
                <w:b w:val="0"/>
                <w:noProof/>
                <w:sz w:val="22"/>
              </w:rPr>
              <w:t>S</w:t>
            </w:r>
            <w:r w:rsidR="00075AAE" w:rsidRPr="00D4582F">
              <w:rPr>
                <w:rStyle w:val="Hyperlink"/>
                <w:b w:val="0"/>
                <w:noProof/>
                <w:sz w:val="22"/>
              </w:rPr>
              <w:t>upport to participate</w:t>
            </w:r>
            <w:r w:rsidR="00075AAE" w:rsidRPr="00D4582F">
              <w:rPr>
                <w:b w:val="0"/>
                <w:noProof/>
                <w:webHidden/>
                <w:sz w:val="22"/>
              </w:rPr>
              <w:tab/>
            </w:r>
            <w:r w:rsidR="00075AAE" w:rsidRPr="00D4582F">
              <w:rPr>
                <w:b w:val="0"/>
                <w:noProof/>
                <w:webHidden/>
                <w:sz w:val="22"/>
              </w:rPr>
              <w:fldChar w:fldCharType="begin"/>
            </w:r>
            <w:r w:rsidR="00075AAE" w:rsidRPr="00D4582F">
              <w:rPr>
                <w:b w:val="0"/>
                <w:noProof/>
                <w:webHidden/>
                <w:sz w:val="22"/>
              </w:rPr>
              <w:instrText xml:space="preserve"> PAGEREF _Toc136509129 \h </w:instrText>
            </w:r>
            <w:r w:rsidR="00075AAE" w:rsidRPr="00D4582F">
              <w:rPr>
                <w:b w:val="0"/>
                <w:noProof/>
                <w:webHidden/>
                <w:sz w:val="22"/>
              </w:rPr>
            </w:r>
            <w:r w:rsidR="00075AAE" w:rsidRPr="00D4582F">
              <w:rPr>
                <w:b w:val="0"/>
                <w:noProof/>
                <w:webHidden/>
                <w:sz w:val="22"/>
              </w:rPr>
              <w:fldChar w:fldCharType="separate"/>
            </w:r>
            <w:r w:rsidR="00075AAE" w:rsidRPr="00D4582F">
              <w:rPr>
                <w:b w:val="0"/>
                <w:noProof/>
                <w:webHidden/>
                <w:sz w:val="22"/>
              </w:rPr>
              <w:t>7</w:t>
            </w:r>
            <w:r w:rsidR="00075AAE" w:rsidRPr="00D4582F">
              <w:rPr>
                <w:b w:val="0"/>
                <w:noProof/>
                <w:webHidden/>
                <w:sz w:val="22"/>
              </w:rPr>
              <w:fldChar w:fldCharType="end"/>
            </w:r>
          </w:hyperlink>
        </w:p>
        <w:p w14:paraId="3C4AB595" w14:textId="2A9ECFDB" w:rsidR="00E62F8D" w:rsidRPr="00D4582F" w:rsidRDefault="00E62F8D" w:rsidP="00D4582F">
          <w:pPr>
            <w:spacing w:line="480" w:lineRule="auto"/>
            <w:rPr>
              <w:rFonts w:ascii="Calibri" w:hAnsi="Calibri"/>
              <w:sz w:val="22"/>
            </w:rPr>
          </w:pPr>
          <w:r w:rsidRPr="00D4582F">
            <w:rPr>
              <w:rFonts w:ascii="Calibri" w:hAnsi="Calibri"/>
              <w:bCs/>
              <w:noProof/>
              <w:sz w:val="22"/>
            </w:rPr>
            <w:fldChar w:fldCharType="end"/>
          </w:r>
        </w:p>
      </w:sdtContent>
    </w:sdt>
    <w:p w14:paraId="7D3C5615" w14:textId="266B4DB7" w:rsidR="0041474E" w:rsidRPr="00D4582F" w:rsidRDefault="0041474E" w:rsidP="0041474E">
      <w:pPr>
        <w:jc w:val="center"/>
        <w:rPr>
          <w:rFonts w:ascii="Calibri" w:hAnsi="Calibri"/>
          <w:i/>
          <w:iCs/>
          <w:sz w:val="22"/>
          <w:szCs w:val="32"/>
        </w:rPr>
      </w:pPr>
    </w:p>
    <w:p w14:paraId="7D913BCB" w14:textId="77777777" w:rsidR="0041474E" w:rsidRDefault="0041474E">
      <w:pPr>
        <w:spacing w:after="160" w:line="259" w:lineRule="auto"/>
        <w:rPr>
          <w:i/>
          <w:iCs/>
          <w:sz w:val="32"/>
          <w:szCs w:val="32"/>
        </w:rPr>
      </w:pPr>
      <w:r>
        <w:rPr>
          <w:i/>
          <w:iCs/>
          <w:sz w:val="32"/>
          <w:szCs w:val="32"/>
        </w:rPr>
        <w:br w:type="page"/>
      </w:r>
    </w:p>
    <w:p w14:paraId="3111AE8B" w14:textId="513DE4AC" w:rsidR="0041474E" w:rsidRPr="00CD2528" w:rsidRDefault="00216539" w:rsidP="005D016F">
      <w:pPr>
        <w:pStyle w:val="Heading1"/>
      </w:pPr>
      <w:bookmarkStart w:id="1" w:name="_Toc136509123"/>
      <w:r>
        <w:lastRenderedPageBreak/>
        <w:t>P</w:t>
      </w:r>
      <w:r w:rsidR="00CD2528">
        <w:t>reparing your submission</w:t>
      </w:r>
      <w:bookmarkEnd w:id="1"/>
    </w:p>
    <w:p w14:paraId="480F44FD" w14:textId="77777777" w:rsidR="00E62F8D" w:rsidRDefault="00E62F8D" w:rsidP="00B76BDC">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p>
    <w:p w14:paraId="426E4C6C" w14:textId="360FFD8F" w:rsidR="00E62F8D" w:rsidRDefault="00CD2528" w:rsidP="00E62F8D">
      <w:pPr>
        <w:pStyle w:val="NormalWeb"/>
        <w:shd w:val="clear" w:color="auto" w:fill="FFFFFF"/>
        <w:spacing w:before="0" w:beforeAutospacing="0" w:after="0" w:afterAutospacing="0" w:line="276" w:lineRule="auto"/>
        <w:rPr>
          <w:rFonts w:asciiTheme="minorHAnsi" w:hAnsiTheme="minorHAnsi" w:cstheme="minorHAnsi"/>
          <w:sz w:val="22"/>
          <w:szCs w:val="22"/>
        </w:rPr>
      </w:pPr>
      <w:r w:rsidRPr="00F778D4">
        <w:rPr>
          <w:rFonts w:asciiTheme="minorHAnsi" w:hAnsiTheme="minorHAnsi" w:cstheme="minorHAnsi"/>
          <w:color w:val="000000"/>
          <w:sz w:val="22"/>
          <w:szCs w:val="22"/>
        </w:rPr>
        <w:t>The ABS is undertaking a comprehensive review of the Australian and New Zealand Standard Classification of Occupations (ANZSCO) to reflect the contemporary labour market and better meet stakeholders’ needs. </w:t>
      </w:r>
    </w:p>
    <w:p w14:paraId="5A2880B3" w14:textId="1D723BD6" w:rsidR="00B76BDC" w:rsidRDefault="00CD2528" w:rsidP="00E62F8D">
      <w:pPr>
        <w:pStyle w:val="NormalWeb"/>
        <w:shd w:val="clear" w:color="auto" w:fill="FFFFFF"/>
        <w:spacing w:before="0" w:beforeAutospacing="0" w:after="0" w:afterAutospacing="0" w:line="276" w:lineRule="auto"/>
        <w:rPr>
          <w:rFonts w:cstheme="minorHAnsi"/>
          <w:sz w:val="22"/>
          <w:szCs w:val="22"/>
        </w:rPr>
      </w:pPr>
      <w:r w:rsidRPr="00F778D4">
        <w:rPr>
          <w:rFonts w:asciiTheme="minorHAnsi" w:hAnsiTheme="minorHAnsi" w:cstheme="minorHAnsi"/>
          <w:sz w:val="22"/>
          <w:szCs w:val="22"/>
        </w:rPr>
        <w:t>Round two of consultation</w:t>
      </w:r>
      <w:r w:rsidR="00F778D4" w:rsidRPr="00F778D4">
        <w:rPr>
          <w:rFonts w:asciiTheme="minorHAnsi" w:hAnsiTheme="minorHAnsi" w:cstheme="minorHAnsi"/>
          <w:sz w:val="22"/>
          <w:szCs w:val="22"/>
        </w:rPr>
        <w:t xml:space="preserve"> for the review</w:t>
      </w:r>
      <w:r w:rsidRPr="00F778D4">
        <w:rPr>
          <w:rFonts w:asciiTheme="minorHAnsi" w:hAnsiTheme="minorHAnsi" w:cstheme="minorHAnsi"/>
          <w:sz w:val="22"/>
          <w:szCs w:val="22"/>
        </w:rPr>
        <w:t xml:space="preserve"> is open from 15 June to 11 August 2023.</w:t>
      </w:r>
      <w:r w:rsidR="00B76BDC">
        <w:rPr>
          <w:rFonts w:cstheme="minorHAnsi"/>
          <w:sz w:val="22"/>
          <w:szCs w:val="22"/>
        </w:rPr>
        <w:t xml:space="preserve"> </w:t>
      </w:r>
    </w:p>
    <w:p w14:paraId="768DE962" w14:textId="59CB8A23" w:rsidR="00CD2528" w:rsidRPr="00F778D4" w:rsidRDefault="00F778D4" w:rsidP="00E62F8D">
      <w:pPr>
        <w:shd w:val="clear" w:color="auto" w:fill="FFFFFF"/>
        <w:spacing w:after="0" w:line="240" w:lineRule="auto"/>
        <w:rPr>
          <w:rFonts w:eastAsia="Times New Roman" w:cstheme="minorHAnsi"/>
          <w:b/>
          <w:bCs/>
          <w:color w:val="0E1F48" w:themeColor="text1"/>
          <w:sz w:val="22"/>
          <w:szCs w:val="22"/>
        </w:rPr>
      </w:pPr>
      <w:r w:rsidRPr="00F778D4">
        <w:rPr>
          <w:rFonts w:cstheme="minorHAnsi"/>
          <w:color w:val="000000"/>
          <w:sz w:val="22"/>
          <w:szCs w:val="22"/>
          <w:shd w:val="clear" w:color="auto" w:fill="FFFFFF"/>
        </w:rPr>
        <w:t>Organisations and individuals can express their views on what changes should be made</w:t>
      </w:r>
      <w:r w:rsidR="0045154E">
        <w:rPr>
          <w:rFonts w:cstheme="minorHAnsi"/>
          <w:color w:val="000000"/>
          <w:sz w:val="22"/>
          <w:szCs w:val="22"/>
          <w:shd w:val="clear" w:color="auto" w:fill="FFFFFF"/>
        </w:rPr>
        <w:t xml:space="preserve"> to</w:t>
      </w:r>
      <w:r w:rsidRPr="00F778D4">
        <w:rPr>
          <w:rFonts w:cstheme="minorHAnsi"/>
          <w:color w:val="000000"/>
          <w:sz w:val="22"/>
          <w:szCs w:val="22"/>
          <w:shd w:val="clear" w:color="auto" w:fill="FFFFFF"/>
        </w:rPr>
        <w:t xml:space="preserve"> </w:t>
      </w:r>
      <w:r w:rsidR="0045154E">
        <w:rPr>
          <w:rFonts w:cstheme="minorHAnsi"/>
          <w:color w:val="000000"/>
          <w:sz w:val="22"/>
          <w:szCs w:val="22"/>
          <w:shd w:val="clear" w:color="auto" w:fill="FFFFFF"/>
        </w:rPr>
        <w:t xml:space="preserve">how jobs are described in </w:t>
      </w:r>
      <w:r w:rsidRPr="00F778D4">
        <w:rPr>
          <w:rFonts w:cstheme="minorHAnsi"/>
          <w:color w:val="000000"/>
          <w:sz w:val="22"/>
          <w:szCs w:val="22"/>
          <w:shd w:val="clear" w:color="auto" w:fill="FFFFFF"/>
        </w:rPr>
        <w:t xml:space="preserve">ANZSCO through </w:t>
      </w:r>
      <w:r w:rsidRPr="00F778D4">
        <w:rPr>
          <w:rFonts w:cstheme="minorHAnsi"/>
          <w:sz w:val="22"/>
          <w:szCs w:val="22"/>
        </w:rPr>
        <w:t>the questionnaire on the</w:t>
      </w:r>
      <w:r w:rsidRPr="00F778D4">
        <w:rPr>
          <w:rFonts w:cstheme="minorHAnsi"/>
          <w:color w:val="000000"/>
          <w:sz w:val="22"/>
          <w:szCs w:val="22"/>
          <w:shd w:val="clear" w:color="auto" w:fill="FFFFFF"/>
        </w:rPr>
        <w:t> </w:t>
      </w:r>
      <w:hyperlink r:id="rId8" w:history="1">
        <w:r w:rsidRPr="00B3640A">
          <w:rPr>
            <w:rStyle w:val="Hyperlink"/>
            <w:rFonts w:ascii="Calibri" w:eastAsia="Times New Roman" w:hAnsi="Calibri" w:cstheme="minorHAnsi"/>
            <w:bCs/>
            <w:sz w:val="22"/>
            <w:szCs w:val="24"/>
            <w:shd w:val="clear" w:color="auto" w:fill="FFFFFF"/>
            <w:lang w:eastAsia="en-AU"/>
          </w:rPr>
          <w:t>ABS Consultation Hub</w:t>
        </w:r>
      </w:hyperlink>
      <w:r w:rsidR="00D4582F">
        <w:rPr>
          <w:rStyle w:val="Hyperlink"/>
          <w:rFonts w:cstheme="minorHAnsi"/>
          <w:color w:val="326297"/>
          <w:sz w:val="22"/>
          <w:szCs w:val="22"/>
          <w:shd w:val="clear" w:color="auto" w:fill="FFFFFF"/>
        </w:rPr>
        <w:t>.</w:t>
      </w:r>
      <w:r w:rsidR="00CD2528" w:rsidRPr="00F778D4">
        <w:rPr>
          <w:rFonts w:cstheme="minorHAnsi"/>
          <w:sz w:val="22"/>
          <w:szCs w:val="22"/>
        </w:rPr>
        <w:t xml:space="preserve"> </w:t>
      </w:r>
    </w:p>
    <w:p w14:paraId="7587AD20" w14:textId="77777777" w:rsidR="00F778D4" w:rsidRDefault="00D40BFD" w:rsidP="00E62F8D">
      <w:pPr>
        <w:shd w:val="clear" w:color="auto" w:fill="FFFFFF"/>
        <w:spacing w:beforeAutospacing="1" w:after="0" w:line="240" w:lineRule="auto"/>
        <w:rPr>
          <w:rFonts w:cstheme="minorHAnsi"/>
          <w:color w:val="000000"/>
          <w:sz w:val="22"/>
          <w:szCs w:val="22"/>
        </w:rPr>
      </w:pPr>
      <w:r w:rsidRPr="00F778D4">
        <w:rPr>
          <w:rFonts w:cstheme="minorHAnsi"/>
          <w:color w:val="000000"/>
          <w:sz w:val="22"/>
          <w:szCs w:val="22"/>
        </w:rPr>
        <w:t xml:space="preserve">The submission will require basic contact details about you and your organisation as well as evidence to support your suggested changes. </w:t>
      </w:r>
    </w:p>
    <w:p w14:paraId="09C5F9E5" w14:textId="2AC22810" w:rsidR="00F3792B" w:rsidRPr="00F778D4" w:rsidRDefault="00D40BFD" w:rsidP="00E62F8D">
      <w:pPr>
        <w:shd w:val="clear" w:color="auto" w:fill="FFFFFF"/>
        <w:spacing w:beforeAutospacing="1" w:after="0" w:line="240" w:lineRule="auto"/>
        <w:rPr>
          <w:rFonts w:eastAsia="Times New Roman" w:cstheme="minorHAnsi"/>
          <w:color w:val="000000"/>
          <w:sz w:val="22"/>
          <w:szCs w:val="22"/>
          <w:lang w:eastAsia="en-AU"/>
        </w:rPr>
      </w:pPr>
      <w:r w:rsidRPr="00F778D4">
        <w:rPr>
          <w:rFonts w:cstheme="minorHAnsi"/>
          <w:color w:val="000000"/>
          <w:sz w:val="22"/>
          <w:szCs w:val="22"/>
        </w:rPr>
        <w:t>The information provided in submissions will be assessed across a </w:t>
      </w:r>
      <w:hyperlink r:id="rId9" w:anchor="anzsco-assessment-criteria" w:history="1">
        <w:r w:rsidRPr="00B3640A">
          <w:rPr>
            <w:rStyle w:val="Hyperlink"/>
            <w:rFonts w:ascii="Calibri" w:eastAsia="Times New Roman" w:hAnsi="Calibri" w:cstheme="minorHAnsi"/>
            <w:bCs/>
            <w:sz w:val="22"/>
            <w:szCs w:val="24"/>
            <w:shd w:val="clear" w:color="auto" w:fill="FFFFFF"/>
            <w:lang w:eastAsia="en-AU"/>
          </w:rPr>
          <w:t>set of criteria</w:t>
        </w:r>
      </w:hyperlink>
      <w:r w:rsidRPr="00F778D4">
        <w:rPr>
          <w:rFonts w:cstheme="minorHAnsi"/>
          <w:color w:val="000000"/>
          <w:sz w:val="22"/>
          <w:szCs w:val="22"/>
        </w:rPr>
        <w:t>, though responses do not need to cover all criteria.</w:t>
      </w:r>
      <w:r w:rsidR="00F3792B" w:rsidRPr="00F778D4">
        <w:rPr>
          <w:rFonts w:cstheme="minorHAnsi"/>
          <w:color w:val="000000"/>
          <w:sz w:val="22"/>
          <w:szCs w:val="22"/>
        </w:rPr>
        <w:t xml:space="preserve"> To ensure your suggested changes are carefully considered it is recommended that you </w:t>
      </w:r>
      <w:proofErr w:type="gramStart"/>
      <w:r w:rsidR="00F3792B" w:rsidRPr="00F778D4">
        <w:rPr>
          <w:rFonts w:cstheme="minorHAnsi"/>
          <w:color w:val="000000"/>
          <w:sz w:val="22"/>
          <w:szCs w:val="22"/>
        </w:rPr>
        <w:t>take into account</w:t>
      </w:r>
      <w:proofErr w:type="gramEnd"/>
      <w:r w:rsidR="00F3792B" w:rsidRPr="00F778D4">
        <w:rPr>
          <w:rFonts w:cstheme="minorHAnsi"/>
          <w:color w:val="000000"/>
          <w:sz w:val="22"/>
          <w:szCs w:val="22"/>
        </w:rPr>
        <w:t xml:space="preserve"> the criteria when providing reasons to support your suggestions or changes.</w:t>
      </w:r>
    </w:p>
    <w:p w14:paraId="1920F23D" w14:textId="2094F30C" w:rsidR="00D40BFD" w:rsidRPr="00F778D4" w:rsidRDefault="00CD2528" w:rsidP="00E62F8D">
      <w:pPr>
        <w:pStyle w:val="NormalWeb"/>
        <w:shd w:val="clear" w:color="auto" w:fill="FFFFFF"/>
        <w:spacing w:after="0" w:afterAutospacing="0"/>
        <w:rPr>
          <w:rFonts w:asciiTheme="minorHAnsi" w:hAnsiTheme="minorHAnsi" w:cstheme="minorHAnsi"/>
          <w:color w:val="000000"/>
          <w:sz w:val="22"/>
          <w:szCs w:val="22"/>
        </w:rPr>
      </w:pPr>
      <w:r w:rsidRPr="00F778D4">
        <w:rPr>
          <w:rFonts w:asciiTheme="minorHAnsi" w:hAnsiTheme="minorHAnsi" w:cstheme="minorHAnsi"/>
          <w:color w:val="000000"/>
          <w:sz w:val="22"/>
          <w:szCs w:val="22"/>
        </w:rPr>
        <w:t xml:space="preserve">One quality submission with a strong case will be considered more highly than several submissions with limited information on how, or why the </w:t>
      </w:r>
      <w:r w:rsidR="00F3792B" w:rsidRPr="00F778D4">
        <w:rPr>
          <w:rFonts w:asciiTheme="minorHAnsi" w:hAnsiTheme="minorHAnsi" w:cstheme="minorHAnsi"/>
          <w:color w:val="000000"/>
          <w:sz w:val="22"/>
          <w:szCs w:val="22"/>
        </w:rPr>
        <w:t xml:space="preserve">change should </w:t>
      </w:r>
      <w:r w:rsidR="00D40BFD" w:rsidRPr="00F778D4">
        <w:rPr>
          <w:rFonts w:asciiTheme="minorHAnsi" w:hAnsiTheme="minorHAnsi" w:cstheme="minorHAnsi"/>
          <w:color w:val="000000"/>
          <w:sz w:val="22"/>
          <w:szCs w:val="22"/>
        </w:rPr>
        <w:t>b</w:t>
      </w:r>
      <w:r w:rsidR="00F3792B" w:rsidRPr="00F778D4">
        <w:rPr>
          <w:rFonts w:asciiTheme="minorHAnsi" w:hAnsiTheme="minorHAnsi" w:cstheme="minorHAnsi"/>
          <w:color w:val="000000"/>
          <w:sz w:val="22"/>
          <w:szCs w:val="22"/>
        </w:rPr>
        <w:t>e implemented.</w:t>
      </w:r>
      <w:r w:rsidRPr="00F778D4">
        <w:rPr>
          <w:rFonts w:asciiTheme="minorHAnsi" w:hAnsiTheme="minorHAnsi" w:cstheme="minorHAnsi"/>
          <w:color w:val="000000"/>
          <w:sz w:val="22"/>
          <w:szCs w:val="22"/>
        </w:rPr>
        <w:t xml:space="preserve"> We encourage you to connect with other organisations to provide a consolidated submission to strengthen your evidence base.</w:t>
      </w:r>
      <w:r w:rsidR="00D40BFD" w:rsidRPr="00F778D4">
        <w:rPr>
          <w:rFonts w:asciiTheme="minorHAnsi" w:hAnsiTheme="minorHAnsi" w:cstheme="minorHAnsi"/>
          <w:color w:val="000000"/>
          <w:sz w:val="22"/>
          <w:szCs w:val="22"/>
        </w:rPr>
        <w:t xml:space="preserve"> There is a question on the form to acknowledge the contribution of other organisations to the submission.</w:t>
      </w:r>
    </w:p>
    <w:p w14:paraId="127C4B47" w14:textId="0F355C30" w:rsidR="00B76BDC" w:rsidRPr="00FC38AF" w:rsidRDefault="00D40BFD" w:rsidP="00E62F8D">
      <w:pPr>
        <w:pStyle w:val="NormalWeb"/>
        <w:shd w:val="clear" w:color="auto" w:fill="FFFFFF"/>
        <w:spacing w:after="0" w:afterAutospacing="0"/>
        <w:rPr>
          <w:rFonts w:asciiTheme="minorHAnsi" w:hAnsiTheme="minorHAnsi" w:cstheme="minorHAnsi"/>
          <w:color w:val="222222"/>
          <w:sz w:val="22"/>
          <w:szCs w:val="22"/>
          <w:shd w:val="clear" w:color="auto" w:fill="FFFFFF"/>
        </w:rPr>
      </w:pPr>
      <w:r w:rsidRPr="00FC38AF">
        <w:rPr>
          <w:rFonts w:asciiTheme="minorHAnsi" w:hAnsiTheme="minorHAnsi" w:cstheme="minorHAnsi"/>
          <w:color w:val="222222"/>
          <w:sz w:val="22"/>
          <w:szCs w:val="22"/>
          <w:shd w:val="clear" w:color="auto" w:fill="FFFFFF"/>
        </w:rPr>
        <w:t>Learn more about how to</w:t>
      </w:r>
      <w:r w:rsidRPr="00F778D4">
        <w:rPr>
          <w:rFonts w:asciiTheme="minorHAnsi" w:hAnsiTheme="minorHAnsi" w:cstheme="minorHAnsi"/>
          <w:b/>
          <w:bCs/>
          <w:color w:val="222222"/>
          <w:shd w:val="clear" w:color="auto" w:fill="FFFFFF"/>
        </w:rPr>
        <w:t xml:space="preserve"> </w:t>
      </w:r>
      <w:hyperlink r:id="rId10" w:history="1">
        <w:r w:rsidRPr="00FC38AF">
          <w:rPr>
            <w:rStyle w:val="Hyperlink"/>
            <w:rFonts w:ascii="Calibri" w:hAnsi="Calibri" w:cstheme="minorHAnsi"/>
            <w:bCs/>
            <w:sz w:val="22"/>
            <w:shd w:val="clear" w:color="auto" w:fill="FFFFFF"/>
          </w:rPr>
          <w:t>prepare a submission</w:t>
        </w:r>
      </w:hyperlink>
      <w:r w:rsidRPr="00F778D4">
        <w:rPr>
          <w:rFonts w:asciiTheme="minorHAnsi" w:hAnsiTheme="minorHAnsi" w:cstheme="minorHAnsi"/>
          <w:b/>
          <w:bCs/>
          <w:color w:val="222222"/>
          <w:shd w:val="clear" w:color="auto" w:fill="FFFFFF"/>
        </w:rPr>
        <w:t xml:space="preserve"> </w:t>
      </w:r>
      <w:r w:rsidRPr="00FC38AF">
        <w:rPr>
          <w:rFonts w:asciiTheme="minorHAnsi" w:hAnsiTheme="minorHAnsi" w:cstheme="minorHAnsi"/>
          <w:color w:val="222222"/>
          <w:sz w:val="22"/>
          <w:szCs w:val="22"/>
          <w:shd w:val="clear" w:color="auto" w:fill="FFFFFF"/>
        </w:rPr>
        <w:t xml:space="preserve">and how to use the online form. </w:t>
      </w:r>
    </w:p>
    <w:p w14:paraId="66FAF3C9" w14:textId="77777777" w:rsidR="00E62F8D" w:rsidRPr="00301D07" w:rsidRDefault="00E62F8D" w:rsidP="00E62F8D">
      <w:pPr>
        <w:pStyle w:val="NormalWeb"/>
        <w:shd w:val="clear" w:color="auto" w:fill="FFFFFF"/>
        <w:spacing w:after="0" w:afterAutospacing="0"/>
        <w:rPr>
          <w:rFonts w:asciiTheme="minorHAnsi" w:hAnsiTheme="minorHAnsi" w:cstheme="minorHAnsi"/>
          <w:b/>
          <w:bCs/>
          <w:strike/>
          <w:color w:val="000000"/>
        </w:rPr>
      </w:pPr>
    </w:p>
    <w:p w14:paraId="0D4863B0" w14:textId="1D8CCE7E" w:rsidR="0041474E" w:rsidRDefault="0041474E" w:rsidP="005D016F">
      <w:pPr>
        <w:pStyle w:val="Heading1"/>
      </w:pPr>
      <w:bookmarkStart w:id="2" w:name="_Toc136509124"/>
      <w:r w:rsidRPr="00630F15">
        <w:t xml:space="preserve">Why are we </w:t>
      </w:r>
      <w:r w:rsidR="00221229">
        <w:t>c</w:t>
      </w:r>
      <w:r>
        <w:t>onsulting?</w:t>
      </w:r>
      <w:bookmarkEnd w:id="2"/>
    </w:p>
    <w:p w14:paraId="004B924F" w14:textId="77777777" w:rsidR="00B76BDC" w:rsidRDefault="00B76BDC" w:rsidP="00671F8B">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p>
    <w:p w14:paraId="7BAEF6B8" w14:textId="77777777" w:rsidR="00216539" w:rsidRDefault="00671F8B" w:rsidP="004D3167">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E62F8D">
        <w:rPr>
          <w:rFonts w:asciiTheme="minorHAnsi" w:hAnsiTheme="minorHAnsi" w:cstheme="minorHAnsi"/>
          <w:color w:val="000000"/>
          <w:sz w:val="22"/>
          <w:szCs w:val="22"/>
        </w:rPr>
        <w:t>While ANZSCO has previously had some minor updates, it largely describes the original 2006 version, which was based on the 2001 labour market.</w:t>
      </w:r>
      <w:r w:rsidR="00B76BDC" w:rsidRPr="00E62F8D">
        <w:rPr>
          <w:rFonts w:asciiTheme="minorHAnsi" w:hAnsiTheme="minorHAnsi" w:cstheme="minorHAnsi"/>
          <w:color w:val="000000"/>
          <w:sz w:val="22"/>
          <w:szCs w:val="22"/>
        </w:rPr>
        <w:t xml:space="preserve"> We are particularly interested in understanding</w:t>
      </w:r>
      <w:r w:rsidR="00216539">
        <w:rPr>
          <w:rFonts w:asciiTheme="minorHAnsi" w:hAnsiTheme="minorHAnsi" w:cstheme="minorHAnsi"/>
          <w:color w:val="000000"/>
          <w:sz w:val="22"/>
          <w:szCs w:val="22"/>
        </w:rPr>
        <w:t>:</w:t>
      </w:r>
    </w:p>
    <w:p w14:paraId="76A56921" w14:textId="611B0645" w:rsidR="00216539" w:rsidRDefault="00216539" w:rsidP="00216539">
      <w:pPr>
        <w:pStyle w:val="NormalWeb"/>
        <w:numPr>
          <w:ilvl w:val="0"/>
          <w:numId w:val="32"/>
        </w:numPr>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w:t>
      </w:r>
      <w:r w:rsidR="00B76BDC" w:rsidRPr="00E62F8D">
        <w:rPr>
          <w:rFonts w:asciiTheme="minorHAnsi" w:hAnsiTheme="minorHAnsi" w:cstheme="minorHAnsi"/>
          <w:color w:val="000000"/>
          <w:sz w:val="22"/>
          <w:szCs w:val="22"/>
        </w:rPr>
        <w:t>hat occupations have evolved, been replaced, or changed</w:t>
      </w:r>
      <w:r>
        <w:rPr>
          <w:rFonts w:asciiTheme="minorHAnsi" w:hAnsiTheme="minorHAnsi" w:cstheme="minorHAnsi"/>
          <w:color w:val="000000"/>
          <w:sz w:val="22"/>
          <w:szCs w:val="22"/>
        </w:rPr>
        <w:t>?</w:t>
      </w:r>
      <w:r w:rsidR="00B76BDC" w:rsidRPr="00E62F8D">
        <w:rPr>
          <w:rFonts w:asciiTheme="minorHAnsi" w:hAnsiTheme="minorHAnsi" w:cstheme="minorHAnsi"/>
          <w:color w:val="000000"/>
          <w:sz w:val="22"/>
          <w:szCs w:val="22"/>
        </w:rPr>
        <w:t xml:space="preserve"> </w:t>
      </w:r>
    </w:p>
    <w:p w14:paraId="5AD435ED" w14:textId="77777777" w:rsidR="00216539" w:rsidRDefault="00B76BDC" w:rsidP="00216539">
      <w:pPr>
        <w:pStyle w:val="NormalWeb"/>
        <w:numPr>
          <w:ilvl w:val="0"/>
          <w:numId w:val="32"/>
        </w:numPr>
        <w:shd w:val="clear" w:color="auto" w:fill="FFFFFF"/>
        <w:spacing w:before="0" w:beforeAutospacing="0" w:after="0" w:afterAutospacing="0" w:line="276" w:lineRule="auto"/>
        <w:rPr>
          <w:rFonts w:asciiTheme="minorHAnsi" w:hAnsiTheme="minorHAnsi" w:cstheme="minorHAnsi"/>
          <w:color w:val="000000"/>
          <w:sz w:val="22"/>
          <w:szCs w:val="22"/>
        </w:rPr>
      </w:pPr>
      <w:r w:rsidRPr="00E62F8D">
        <w:rPr>
          <w:rFonts w:asciiTheme="minorHAnsi" w:hAnsiTheme="minorHAnsi" w:cstheme="minorHAnsi"/>
          <w:color w:val="000000"/>
          <w:sz w:val="22"/>
          <w:szCs w:val="22"/>
        </w:rPr>
        <w:t xml:space="preserve">Have skill requirements shifted over time? </w:t>
      </w:r>
    </w:p>
    <w:p w14:paraId="653DBA49" w14:textId="19548738" w:rsidR="004D3167" w:rsidRPr="00E62F8D" w:rsidRDefault="00B76BDC" w:rsidP="00216539">
      <w:pPr>
        <w:pStyle w:val="NormalWeb"/>
        <w:numPr>
          <w:ilvl w:val="0"/>
          <w:numId w:val="32"/>
        </w:numPr>
        <w:shd w:val="clear" w:color="auto" w:fill="FFFFFF"/>
        <w:spacing w:before="0" w:beforeAutospacing="0" w:after="0" w:afterAutospacing="0" w:line="276" w:lineRule="auto"/>
        <w:rPr>
          <w:rFonts w:asciiTheme="minorHAnsi" w:hAnsiTheme="minorHAnsi" w:cstheme="minorHAnsi"/>
          <w:color w:val="000000"/>
          <w:sz w:val="22"/>
          <w:szCs w:val="22"/>
        </w:rPr>
      </w:pPr>
      <w:r w:rsidRPr="00E62F8D">
        <w:rPr>
          <w:rFonts w:asciiTheme="minorHAnsi" w:hAnsiTheme="minorHAnsi" w:cstheme="minorHAnsi"/>
          <w:color w:val="000000"/>
          <w:sz w:val="22"/>
          <w:szCs w:val="22"/>
        </w:rPr>
        <w:t>Are there any emerging fields or unique jobs that you believe will shape the future?</w:t>
      </w:r>
      <w:r w:rsidRPr="00E62F8D">
        <w:rPr>
          <w:rFonts w:asciiTheme="minorHAnsi" w:hAnsiTheme="minorHAnsi" w:cstheme="minorHAnsi"/>
          <w:color w:val="000000"/>
          <w:sz w:val="22"/>
          <w:szCs w:val="22"/>
        </w:rPr>
        <w:br/>
      </w:r>
    </w:p>
    <w:p w14:paraId="10F52A04" w14:textId="2905F967" w:rsidR="00671F8B" w:rsidRPr="00E62F8D" w:rsidRDefault="00671F8B" w:rsidP="00301D07">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E62F8D">
        <w:rPr>
          <w:rFonts w:asciiTheme="minorHAnsi" w:hAnsiTheme="minorHAnsi" w:cstheme="minorHAnsi"/>
          <w:color w:val="000000"/>
          <w:sz w:val="22"/>
          <w:szCs w:val="22"/>
        </w:rPr>
        <w:t xml:space="preserve">Updates to the classification will be reflected progressively in official labour market statistics from August 2026, including </w:t>
      </w:r>
      <w:hyperlink r:id="rId11" w:history="1">
        <w:r w:rsidRPr="00E62F8D">
          <w:rPr>
            <w:rStyle w:val="Hyperlink"/>
            <w:rFonts w:asciiTheme="minorHAnsi" w:hAnsiTheme="minorHAnsi" w:cstheme="minorHAnsi"/>
            <w:i/>
            <w:iCs/>
            <w:sz w:val="22"/>
            <w:szCs w:val="22"/>
          </w:rPr>
          <w:t>Labour Force</w:t>
        </w:r>
      </w:hyperlink>
      <w:r w:rsidRPr="00E62F8D">
        <w:rPr>
          <w:rFonts w:asciiTheme="minorHAnsi" w:hAnsiTheme="minorHAnsi" w:cstheme="minorHAnsi"/>
          <w:color w:val="000000"/>
          <w:sz w:val="22"/>
          <w:szCs w:val="22"/>
        </w:rPr>
        <w:t xml:space="preserve"> time series</w:t>
      </w:r>
      <w:r w:rsidRPr="00E62F8D">
        <w:rPr>
          <w:rStyle w:val="CommentReference"/>
          <w:rFonts w:asciiTheme="minorHAnsi" w:eastAsiaTheme="minorHAnsi" w:hAnsiTheme="minorHAnsi" w:cstheme="minorHAnsi"/>
          <w:sz w:val="22"/>
          <w:szCs w:val="22"/>
          <w:lang w:eastAsia="en-US"/>
        </w:rPr>
        <w:t xml:space="preserve">, </w:t>
      </w:r>
      <w:hyperlink r:id="rId12" w:history="1">
        <w:r w:rsidRPr="00E62F8D">
          <w:rPr>
            <w:rStyle w:val="Hyperlink"/>
            <w:rFonts w:asciiTheme="minorHAnsi" w:eastAsiaTheme="minorHAnsi" w:hAnsiTheme="minorHAnsi" w:cstheme="minorHAnsi"/>
            <w:i/>
            <w:iCs/>
            <w:sz w:val="22"/>
            <w:szCs w:val="22"/>
            <w:lang w:eastAsia="en-US"/>
          </w:rPr>
          <w:t>Employee Earnings and Hours</w:t>
        </w:r>
      </w:hyperlink>
      <w:r w:rsidRPr="00E62F8D">
        <w:rPr>
          <w:rStyle w:val="CommentReference"/>
          <w:rFonts w:asciiTheme="minorHAnsi" w:eastAsiaTheme="minorHAnsi" w:hAnsiTheme="minorHAnsi" w:cstheme="minorHAnsi"/>
          <w:sz w:val="22"/>
          <w:szCs w:val="22"/>
          <w:lang w:eastAsia="en-US"/>
        </w:rPr>
        <w:t xml:space="preserve"> and </w:t>
      </w:r>
      <w:hyperlink r:id="rId13" w:history="1">
        <w:r w:rsidRPr="00E62F8D">
          <w:rPr>
            <w:rStyle w:val="Hyperlink"/>
            <w:rFonts w:asciiTheme="minorHAnsi" w:eastAsiaTheme="minorHAnsi" w:hAnsiTheme="minorHAnsi" w:cstheme="minorHAnsi"/>
            <w:i/>
            <w:iCs/>
            <w:sz w:val="22"/>
            <w:szCs w:val="22"/>
            <w:lang w:eastAsia="en-US"/>
          </w:rPr>
          <w:t>Jobs in Australia</w:t>
        </w:r>
      </w:hyperlink>
      <w:r w:rsidRPr="00E62F8D">
        <w:rPr>
          <w:rStyle w:val="CommentReference"/>
          <w:rFonts w:asciiTheme="minorHAnsi" w:eastAsiaTheme="minorHAnsi" w:hAnsiTheme="minorHAnsi" w:cstheme="minorHAnsi"/>
          <w:sz w:val="22"/>
          <w:szCs w:val="22"/>
          <w:lang w:eastAsia="en-US"/>
        </w:rPr>
        <w:t xml:space="preserve"> statistics t</w:t>
      </w:r>
      <w:r w:rsidRPr="00E62F8D">
        <w:rPr>
          <w:rFonts w:asciiTheme="minorHAnsi" w:hAnsiTheme="minorHAnsi" w:cstheme="minorHAnsi"/>
          <w:color w:val="000000"/>
          <w:sz w:val="22"/>
          <w:szCs w:val="22"/>
        </w:rPr>
        <w:t xml:space="preserve">o improve visibility of new and emerging occupations. The updated classification will be released </w:t>
      </w:r>
      <w:r w:rsidR="004C10E0" w:rsidRPr="00E62F8D">
        <w:rPr>
          <w:rFonts w:asciiTheme="minorHAnsi" w:hAnsiTheme="minorHAnsi" w:cstheme="minorHAnsi"/>
          <w:color w:val="000000"/>
          <w:sz w:val="22"/>
          <w:szCs w:val="22"/>
        </w:rPr>
        <w:t xml:space="preserve">by </w:t>
      </w:r>
      <w:r w:rsidRPr="00E62F8D">
        <w:rPr>
          <w:rFonts w:asciiTheme="minorHAnsi" w:hAnsiTheme="minorHAnsi" w:cstheme="minorHAnsi"/>
          <w:color w:val="000000"/>
          <w:sz w:val="22"/>
          <w:szCs w:val="22"/>
        </w:rPr>
        <w:t>December 2024, in time for use by Census 2026.</w:t>
      </w:r>
    </w:p>
    <w:p w14:paraId="1421E6A9" w14:textId="77777777" w:rsidR="004D3167" w:rsidRPr="00E62F8D" w:rsidRDefault="004D3167" w:rsidP="00671F8B">
      <w:pPr>
        <w:pStyle w:val="NormalWeb"/>
        <w:shd w:val="clear" w:color="auto" w:fill="FFFFFF"/>
        <w:spacing w:line="276" w:lineRule="auto"/>
        <w:rPr>
          <w:rFonts w:asciiTheme="minorHAnsi" w:hAnsiTheme="minorHAnsi" w:cstheme="minorHAnsi"/>
          <w:color w:val="000000"/>
          <w:sz w:val="22"/>
          <w:szCs w:val="22"/>
        </w:rPr>
      </w:pPr>
      <w:r w:rsidRPr="00E62F8D">
        <w:rPr>
          <w:rFonts w:asciiTheme="minorHAnsi" w:hAnsiTheme="minorHAnsi" w:cstheme="minorHAnsi"/>
          <w:color w:val="000000"/>
          <w:sz w:val="22"/>
          <w:szCs w:val="22"/>
        </w:rPr>
        <w:t xml:space="preserve">This is an opportunity for you to make a significant impact by providing feedback on selected occupations, helping shape the quality of Australia’s occupation and labour market information. </w:t>
      </w:r>
    </w:p>
    <w:p w14:paraId="6C85D3DF" w14:textId="438B7EC0" w:rsidR="00DA7A72" w:rsidRPr="00E62F8D" w:rsidRDefault="00DA7A72" w:rsidP="00671F8B">
      <w:pPr>
        <w:pStyle w:val="NormalWeb"/>
        <w:shd w:val="clear" w:color="auto" w:fill="FFFFFF"/>
        <w:spacing w:line="276" w:lineRule="auto"/>
        <w:rPr>
          <w:rFonts w:asciiTheme="minorHAnsi" w:hAnsiTheme="minorHAnsi" w:cstheme="minorHAnsi"/>
          <w:color w:val="000000"/>
          <w:sz w:val="22"/>
          <w:szCs w:val="22"/>
        </w:rPr>
      </w:pPr>
      <w:r w:rsidRPr="00E62F8D">
        <w:rPr>
          <w:rFonts w:asciiTheme="minorHAnsi" w:hAnsiTheme="minorHAnsi" w:cstheme="minorHAnsi"/>
          <w:sz w:val="22"/>
          <w:szCs w:val="22"/>
        </w:rPr>
        <w:t xml:space="preserve">Want to know more about ANZSCO and the comprehensive review? Answers to many ANZSCO-related questions can be found at </w:t>
      </w:r>
      <w:hyperlink r:id="rId14" w:history="1">
        <w:r w:rsidRPr="00E62F8D">
          <w:rPr>
            <w:rStyle w:val="Hyperlink"/>
            <w:rFonts w:asciiTheme="minorHAnsi" w:hAnsiTheme="minorHAnsi" w:cstheme="minorHAnsi"/>
            <w:sz w:val="22"/>
            <w:szCs w:val="22"/>
            <w:lang w:val="en-US"/>
          </w:rPr>
          <w:t>About ANZSCO | (abs.gov.au)</w:t>
        </w:r>
      </w:hyperlink>
    </w:p>
    <w:p w14:paraId="5A624393" w14:textId="77777777" w:rsidR="00301D07" w:rsidRDefault="00301D07">
      <w:pPr>
        <w:rPr>
          <w:rFonts w:eastAsia="Times New Roman" w:cstheme="minorHAnsi"/>
          <w:color w:val="222222"/>
          <w:sz w:val="22"/>
          <w:szCs w:val="22"/>
          <w:lang w:eastAsia="en-AU"/>
        </w:rPr>
      </w:pPr>
      <w:r>
        <w:rPr>
          <w:rFonts w:cstheme="minorHAnsi"/>
          <w:color w:val="222222"/>
          <w:sz w:val="22"/>
          <w:szCs w:val="22"/>
        </w:rPr>
        <w:br w:type="page"/>
      </w:r>
    </w:p>
    <w:p w14:paraId="686D0A6B" w14:textId="2660607C" w:rsidR="00DB21CC" w:rsidRPr="00DB21CC" w:rsidRDefault="00DB21CC" w:rsidP="00DB21CC">
      <w:pPr>
        <w:pStyle w:val="NormalWeb"/>
        <w:shd w:val="clear" w:color="auto" w:fill="FFFFFF"/>
        <w:rPr>
          <w:rFonts w:asciiTheme="minorHAnsi" w:hAnsiTheme="minorHAnsi" w:cstheme="minorHAnsi"/>
          <w:color w:val="222222"/>
          <w:sz w:val="22"/>
          <w:szCs w:val="22"/>
        </w:rPr>
      </w:pPr>
      <w:r w:rsidRPr="00301D07">
        <w:rPr>
          <w:rFonts w:asciiTheme="minorHAnsi" w:hAnsiTheme="minorHAnsi" w:cstheme="minorHAnsi"/>
          <w:color w:val="222222"/>
          <w:sz w:val="22"/>
          <w:szCs w:val="22"/>
        </w:rPr>
        <w:lastRenderedPageBreak/>
        <w:t>The consultation process is an opportunity for users of the classification to provide feedback on occupations that fall within the selected focus areas for each round of consultation.</w:t>
      </w:r>
    </w:p>
    <w:p w14:paraId="17664C60" w14:textId="359118A5" w:rsidR="00C550BA" w:rsidRPr="00DB21CC" w:rsidRDefault="00C550BA" w:rsidP="00DE0F4F">
      <w:pPr>
        <w:pStyle w:val="NormalWeb"/>
        <w:shd w:val="clear" w:color="auto" w:fill="FFFFFF"/>
        <w:spacing w:before="0" w:beforeAutospacing="0" w:after="240" w:afterAutospacing="0"/>
        <w:rPr>
          <w:rFonts w:asciiTheme="minorHAnsi" w:hAnsiTheme="minorHAnsi" w:cstheme="minorHAnsi"/>
          <w:color w:val="000000"/>
          <w:sz w:val="22"/>
          <w:szCs w:val="22"/>
        </w:rPr>
      </w:pPr>
      <w:r w:rsidRPr="00DB21CC">
        <w:rPr>
          <w:rFonts w:asciiTheme="minorHAnsi" w:hAnsiTheme="minorHAnsi" w:cstheme="minorHAnsi"/>
          <w:color w:val="000000"/>
          <w:sz w:val="22"/>
          <w:szCs w:val="22"/>
        </w:rPr>
        <w:t>Focus areas for th</w:t>
      </w:r>
      <w:r w:rsidR="007A502D" w:rsidRPr="00DB21CC">
        <w:rPr>
          <w:rFonts w:asciiTheme="minorHAnsi" w:hAnsiTheme="minorHAnsi" w:cstheme="minorHAnsi"/>
          <w:color w:val="000000"/>
          <w:sz w:val="22"/>
          <w:szCs w:val="22"/>
        </w:rPr>
        <w:t>is</w:t>
      </w:r>
      <w:r w:rsidRPr="00DB21CC">
        <w:rPr>
          <w:rFonts w:asciiTheme="minorHAnsi" w:hAnsiTheme="minorHAnsi" w:cstheme="minorHAnsi"/>
          <w:color w:val="000000"/>
          <w:sz w:val="22"/>
          <w:szCs w:val="22"/>
        </w:rPr>
        <w:t xml:space="preserve"> current round of consultation are as follows:</w:t>
      </w:r>
    </w:p>
    <w:p w14:paraId="7B726B3D" w14:textId="77777777" w:rsidR="00DB21CC" w:rsidRPr="00DB21CC" w:rsidRDefault="00C550BA" w:rsidP="00DE0F4F">
      <w:pPr>
        <w:pStyle w:val="NormalWeb"/>
        <w:shd w:val="clear" w:color="auto" w:fill="FFFFFF"/>
        <w:spacing w:before="0" w:beforeAutospacing="0" w:after="240" w:afterAutospacing="0" w:line="276" w:lineRule="auto"/>
        <w:ind w:left="720"/>
        <w:rPr>
          <w:rFonts w:asciiTheme="minorHAnsi" w:hAnsiTheme="minorHAnsi" w:cstheme="minorHAnsi"/>
          <w:color w:val="002060"/>
          <w:sz w:val="22"/>
          <w:szCs w:val="22"/>
        </w:rPr>
      </w:pPr>
      <w:r w:rsidRPr="00DB21CC">
        <w:rPr>
          <w:rFonts w:asciiTheme="minorHAnsi" w:hAnsiTheme="minorHAnsi" w:cstheme="minorHAnsi"/>
          <w:color w:val="002060"/>
          <w:sz w:val="22"/>
          <w:szCs w:val="22"/>
        </w:rPr>
        <w:t>A</w:t>
      </w:r>
      <w:r w:rsidR="000C4E97" w:rsidRPr="00DB21CC">
        <w:rPr>
          <w:rFonts w:asciiTheme="minorHAnsi" w:hAnsiTheme="minorHAnsi" w:cstheme="minorHAnsi"/>
          <w:color w:val="002060"/>
          <w:sz w:val="22"/>
          <w:szCs w:val="22"/>
        </w:rPr>
        <w:t>ir and space transport</w:t>
      </w:r>
      <w:r w:rsidRPr="00DB21CC">
        <w:rPr>
          <w:rFonts w:asciiTheme="minorHAnsi" w:hAnsiTheme="minorHAnsi" w:cstheme="minorHAnsi"/>
          <w:color w:val="002060"/>
          <w:sz w:val="22"/>
          <w:szCs w:val="22"/>
        </w:rPr>
        <w:tab/>
      </w:r>
      <w:r w:rsidRPr="00DB21CC">
        <w:rPr>
          <w:rFonts w:asciiTheme="minorHAnsi" w:hAnsiTheme="minorHAnsi" w:cstheme="minorHAnsi"/>
          <w:color w:val="002060"/>
          <w:sz w:val="22"/>
          <w:szCs w:val="22"/>
        </w:rPr>
        <w:tab/>
      </w:r>
      <w:r w:rsidR="000C4E97" w:rsidRPr="00DB21CC">
        <w:rPr>
          <w:rFonts w:asciiTheme="minorHAnsi" w:hAnsiTheme="minorHAnsi" w:cstheme="minorHAnsi"/>
          <w:color w:val="002060"/>
          <w:sz w:val="22"/>
          <w:szCs w:val="22"/>
        </w:rPr>
        <w:tab/>
      </w:r>
      <w:r w:rsidR="000C4E97" w:rsidRPr="00DB21CC">
        <w:rPr>
          <w:rFonts w:asciiTheme="minorHAnsi" w:hAnsiTheme="minorHAnsi" w:cstheme="minorHAnsi"/>
          <w:color w:val="002060"/>
          <w:sz w:val="22"/>
          <w:szCs w:val="22"/>
        </w:rPr>
        <w:tab/>
      </w:r>
      <w:r w:rsidR="000C4E97" w:rsidRPr="00DB21CC">
        <w:rPr>
          <w:rFonts w:asciiTheme="minorHAnsi" w:hAnsiTheme="minorHAnsi" w:cstheme="minorHAnsi"/>
          <w:color w:val="002060"/>
          <w:sz w:val="22"/>
          <w:szCs w:val="22"/>
        </w:rPr>
        <w:tab/>
        <w:t>Allied health</w:t>
      </w:r>
      <w:r w:rsidRPr="00DB21CC">
        <w:rPr>
          <w:rFonts w:asciiTheme="minorHAnsi" w:hAnsiTheme="minorHAnsi" w:cstheme="minorHAnsi"/>
          <w:color w:val="002060"/>
          <w:sz w:val="22"/>
          <w:szCs w:val="22"/>
        </w:rPr>
        <w:tab/>
      </w:r>
      <w:r w:rsidRPr="00DB21CC">
        <w:rPr>
          <w:rFonts w:asciiTheme="minorHAnsi" w:hAnsiTheme="minorHAnsi" w:cstheme="minorHAnsi"/>
          <w:color w:val="002060"/>
          <w:sz w:val="22"/>
          <w:szCs w:val="22"/>
        </w:rPr>
        <w:tab/>
      </w:r>
      <w:r w:rsidR="007A502D" w:rsidRPr="00DB21CC">
        <w:rPr>
          <w:rFonts w:asciiTheme="minorHAnsi" w:hAnsiTheme="minorHAnsi" w:cstheme="minorHAnsi"/>
          <w:color w:val="002060"/>
          <w:sz w:val="22"/>
          <w:szCs w:val="22"/>
        </w:rPr>
        <w:br/>
      </w:r>
      <w:r w:rsidRPr="00DB21CC">
        <w:rPr>
          <w:rFonts w:asciiTheme="minorHAnsi" w:hAnsiTheme="minorHAnsi" w:cstheme="minorHAnsi"/>
          <w:color w:val="002060"/>
          <w:sz w:val="22"/>
          <w:szCs w:val="22"/>
        </w:rPr>
        <w:t>A</w:t>
      </w:r>
      <w:r w:rsidR="000C4E97" w:rsidRPr="00DB21CC">
        <w:rPr>
          <w:rFonts w:asciiTheme="minorHAnsi" w:hAnsiTheme="minorHAnsi" w:cstheme="minorHAnsi"/>
          <w:color w:val="002060"/>
          <w:sz w:val="22"/>
          <w:szCs w:val="22"/>
        </w:rPr>
        <w:t xml:space="preserve">rchitectural, engineering and technical services </w:t>
      </w:r>
      <w:r w:rsidR="007A502D" w:rsidRPr="00DB21CC">
        <w:rPr>
          <w:rFonts w:asciiTheme="minorHAnsi" w:hAnsiTheme="minorHAnsi" w:cstheme="minorHAnsi"/>
          <w:color w:val="002060"/>
          <w:sz w:val="22"/>
          <w:szCs w:val="22"/>
        </w:rPr>
        <w:tab/>
      </w:r>
      <w:r w:rsidR="000C4E97" w:rsidRPr="00DB21CC">
        <w:rPr>
          <w:rFonts w:asciiTheme="minorHAnsi" w:hAnsiTheme="minorHAnsi" w:cstheme="minorHAnsi"/>
          <w:color w:val="002060"/>
          <w:sz w:val="22"/>
          <w:szCs w:val="22"/>
        </w:rPr>
        <w:t>Construction</w:t>
      </w:r>
      <w:r w:rsidR="007A502D" w:rsidRPr="00DB21CC">
        <w:rPr>
          <w:rFonts w:asciiTheme="minorHAnsi" w:hAnsiTheme="minorHAnsi" w:cstheme="minorHAnsi"/>
          <w:color w:val="002060"/>
          <w:sz w:val="22"/>
          <w:szCs w:val="22"/>
        </w:rPr>
        <w:tab/>
      </w:r>
      <w:r w:rsidR="007A502D" w:rsidRPr="00DB21CC">
        <w:rPr>
          <w:rFonts w:asciiTheme="minorHAnsi" w:hAnsiTheme="minorHAnsi" w:cstheme="minorHAnsi"/>
          <w:color w:val="002060"/>
          <w:sz w:val="22"/>
          <w:szCs w:val="22"/>
        </w:rPr>
        <w:tab/>
      </w:r>
      <w:r w:rsidR="007A502D" w:rsidRPr="00DB21CC">
        <w:rPr>
          <w:rFonts w:asciiTheme="minorHAnsi" w:hAnsiTheme="minorHAnsi" w:cstheme="minorHAnsi"/>
          <w:color w:val="002060"/>
          <w:sz w:val="22"/>
          <w:szCs w:val="22"/>
        </w:rPr>
        <w:br/>
      </w:r>
      <w:r w:rsidR="005A11C9" w:rsidRPr="00DB21CC">
        <w:rPr>
          <w:rFonts w:asciiTheme="minorHAnsi" w:hAnsiTheme="minorHAnsi" w:cstheme="minorHAnsi"/>
          <w:color w:val="002060"/>
          <w:sz w:val="22"/>
          <w:szCs w:val="22"/>
        </w:rPr>
        <w:t>Electricity, gas, water and waste services</w:t>
      </w:r>
      <w:r w:rsidR="007A502D" w:rsidRPr="00DB21CC">
        <w:rPr>
          <w:rFonts w:asciiTheme="minorHAnsi" w:hAnsiTheme="minorHAnsi" w:cstheme="minorHAnsi"/>
          <w:color w:val="002060"/>
          <w:sz w:val="22"/>
          <w:szCs w:val="22"/>
        </w:rPr>
        <w:tab/>
      </w:r>
      <w:r w:rsidR="007A502D" w:rsidRPr="00DB21CC">
        <w:rPr>
          <w:rFonts w:asciiTheme="minorHAnsi" w:hAnsiTheme="minorHAnsi" w:cstheme="minorHAnsi"/>
          <w:color w:val="002060"/>
          <w:sz w:val="22"/>
          <w:szCs w:val="22"/>
        </w:rPr>
        <w:tab/>
      </w:r>
      <w:r w:rsidR="005A11C9" w:rsidRPr="00DB21CC">
        <w:rPr>
          <w:rFonts w:asciiTheme="minorHAnsi" w:hAnsiTheme="minorHAnsi" w:cstheme="minorHAnsi"/>
          <w:color w:val="002060"/>
          <w:sz w:val="22"/>
          <w:szCs w:val="22"/>
        </w:rPr>
        <w:t>Manufacturing</w:t>
      </w:r>
      <w:r w:rsidR="007A502D" w:rsidRPr="00DB21CC">
        <w:rPr>
          <w:rFonts w:asciiTheme="minorHAnsi" w:hAnsiTheme="minorHAnsi" w:cstheme="minorHAnsi"/>
          <w:color w:val="002060"/>
          <w:sz w:val="22"/>
          <w:szCs w:val="22"/>
        </w:rPr>
        <w:br/>
      </w:r>
      <w:r w:rsidR="005A11C9" w:rsidRPr="00DB21CC">
        <w:rPr>
          <w:rFonts w:asciiTheme="minorHAnsi" w:hAnsiTheme="minorHAnsi" w:cstheme="minorHAnsi"/>
          <w:color w:val="002060"/>
          <w:sz w:val="22"/>
          <w:szCs w:val="22"/>
        </w:rPr>
        <w:t>Medical, nursing and other health care services</w:t>
      </w:r>
      <w:r w:rsidR="007A502D" w:rsidRPr="00DB21CC">
        <w:rPr>
          <w:rFonts w:asciiTheme="minorHAnsi" w:hAnsiTheme="minorHAnsi" w:cstheme="minorHAnsi"/>
          <w:color w:val="002060"/>
          <w:sz w:val="22"/>
          <w:szCs w:val="22"/>
        </w:rPr>
        <w:tab/>
      </w:r>
      <w:r w:rsidR="007A502D" w:rsidRPr="00DB21CC">
        <w:rPr>
          <w:rFonts w:asciiTheme="minorHAnsi" w:hAnsiTheme="minorHAnsi" w:cstheme="minorHAnsi"/>
          <w:color w:val="002060"/>
          <w:sz w:val="22"/>
          <w:szCs w:val="22"/>
        </w:rPr>
        <w:tab/>
      </w:r>
      <w:r w:rsidR="005A11C9" w:rsidRPr="00DB21CC">
        <w:rPr>
          <w:rFonts w:asciiTheme="minorHAnsi" w:hAnsiTheme="minorHAnsi" w:cstheme="minorHAnsi"/>
          <w:color w:val="002060"/>
          <w:sz w:val="22"/>
          <w:szCs w:val="22"/>
        </w:rPr>
        <w:t>Mining</w:t>
      </w:r>
      <w:r w:rsidR="007A502D" w:rsidRPr="00DB21CC">
        <w:rPr>
          <w:rFonts w:asciiTheme="minorHAnsi" w:hAnsiTheme="minorHAnsi" w:cstheme="minorHAnsi"/>
          <w:color w:val="002060"/>
          <w:sz w:val="22"/>
          <w:szCs w:val="22"/>
        </w:rPr>
        <w:br/>
      </w:r>
      <w:r w:rsidR="005A11C9" w:rsidRPr="00DB21CC">
        <w:rPr>
          <w:rFonts w:asciiTheme="minorHAnsi" w:hAnsiTheme="minorHAnsi" w:cstheme="minorHAnsi"/>
          <w:color w:val="002060"/>
          <w:sz w:val="22"/>
          <w:szCs w:val="22"/>
        </w:rPr>
        <w:t>Property operators and real estate</w:t>
      </w:r>
      <w:r w:rsidR="007A502D" w:rsidRPr="00DB21CC">
        <w:rPr>
          <w:rFonts w:asciiTheme="minorHAnsi" w:hAnsiTheme="minorHAnsi" w:cstheme="minorHAnsi"/>
          <w:color w:val="002060"/>
          <w:sz w:val="22"/>
          <w:szCs w:val="22"/>
        </w:rPr>
        <w:tab/>
      </w:r>
      <w:r w:rsidR="007A502D" w:rsidRPr="00DB21CC">
        <w:rPr>
          <w:rFonts w:asciiTheme="minorHAnsi" w:hAnsiTheme="minorHAnsi" w:cstheme="minorHAnsi"/>
          <w:color w:val="002060"/>
          <w:sz w:val="22"/>
          <w:szCs w:val="22"/>
        </w:rPr>
        <w:tab/>
      </w:r>
      <w:r w:rsidR="005A11C9" w:rsidRPr="00DB21CC">
        <w:rPr>
          <w:rFonts w:asciiTheme="minorHAnsi" w:hAnsiTheme="minorHAnsi" w:cstheme="minorHAnsi"/>
          <w:color w:val="002060"/>
          <w:sz w:val="22"/>
          <w:szCs w:val="22"/>
        </w:rPr>
        <w:tab/>
        <w:t>Repair and maintenance</w:t>
      </w:r>
      <w:r w:rsidR="007A502D" w:rsidRPr="00DB21CC">
        <w:rPr>
          <w:rFonts w:asciiTheme="minorHAnsi" w:hAnsiTheme="minorHAnsi" w:cstheme="minorHAnsi"/>
          <w:color w:val="002060"/>
          <w:sz w:val="22"/>
          <w:szCs w:val="22"/>
        </w:rPr>
        <w:br/>
      </w:r>
      <w:r w:rsidR="005A11C9" w:rsidRPr="00DB21CC">
        <w:rPr>
          <w:rFonts w:asciiTheme="minorHAnsi" w:hAnsiTheme="minorHAnsi" w:cstheme="minorHAnsi"/>
          <w:color w:val="002060"/>
          <w:sz w:val="22"/>
          <w:szCs w:val="22"/>
        </w:rPr>
        <w:t>Spatial, surveying and mapping services</w:t>
      </w:r>
      <w:r w:rsidR="007A502D" w:rsidRPr="00DB21CC">
        <w:rPr>
          <w:rFonts w:asciiTheme="minorHAnsi" w:hAnsiTheme="minorHAnsi" w:cstheme="minorHAnsi"/>
          <w:color w:val="002060"/>
          <w:sz w:val="22"/>
          <w:szCs w:val="22"/>
        </w:rPr>
        <w:tab/>
      </w:r>
      <w:r w:rsidR="007A502D" w:rsidRPr="00DB21CC">
        <w:rPr>
          <w:rFonts w:asciiTheme="minorHAnsi" w:hAnsiTheme="minorHAnsi" w:cstheme="minorHAnsi"/>
          <w:color w:val="002060"/>
          <w:sz w:val="22"/>
          <w:szCs w:val="22"/>
        </w:rPr>
        <w:tab/>
      </w:r>
      <w:r w:rsidR="007A502D" w:rsidRPr="00DB21CC">
        <w:rPr>
          <w:rFonts w:asciiTheme="minorHAnsi" w:hAnsiTheme="minorHAnsi" w:cstheme="minorHAnsi"/>
          <w:color w:val="002060"/>
          <w:sz w:val="22"/>
          <w:szCs w:val="22"/>
        </w:rPr>
        <w:tab/>
      </w:r>
      <w:r w:rsidR="005A11C9" w:rsidRPr="00DB21CC">
        <w:rPr>
          <w:rFonts w:asciiTheme="minorHAnsi" w:hAnsiTheme="minorHAnsi" w:cstheme="minorHAnsi"/>
          <w:color w:val="002060"/>
          <w:sz w:val="22"/>
          <w:szCs w:val="22"/>
        </w:rPr>
        <w:t>Telecommunications</w:t>
      </w:r>
      <w:r w:rsidR="007A502D" w:rsidRPr="00DB21CC">
        <w:rPr>
          <w:rFonts w:asciiTheme="minorHAnsi" w:hAnsiTheme="minorHAnsi" w:cstheme="minorHAnsi"/>
          <w:color w:val="002060"/>
          <w:sz w:val="22"/>
          <w:szCs w:val="22"/>
        </w:rPr>
        <w:br/>
      </w:r>
      <w:r w:rsidR="005A11C9" w:rsidRPr="00DB21CC">
        <w:rPr>
          <w:rFonts w:asciiTheme="minorHAnsi" w:hAnsiTheme="minorHAnsi" w:cstheme="minorHAnsi"/>
          <w:color w:val="002060"/>
          <w:sz w:val="22"/>
          <w:szCs w:val="22"/>
        </w:rPr>
        <w:t>Tourism services</w:t>
      </w:r>
      <w:r w:rsidR="007A502D" w:rsidRPr="00DB21CC">
        <w:rPr>
          <w:rFonts w:asciiTheme="minorHAnsi" w:hAnsiTheme="minorHAnsi" w:cstheme="minorHAnsi"/>
          <w:color w:val="002060"/>
          <w:sz w:val="22"/>
          <w:szCs w:val="22"/>
        </w:rPr>
        <w:tab/>
      </w:r>
    </w:p>
    <w:p w14:paraId="08E783A6" w14:textId="30DBAFAB" w:rsidR="00DB21CC" w:rsidRPr="00301D07" w:rsidRDefault="00DB21CC" w:rsidP="00DB21CC">
      <w:pPr>
        <w:shd w:val="clear" w:color="auto" w:fill="FFFFFF"/>
        <w:spacing w:after="392" w:line="240" w:lineRule="auto"/>
        <w:rPr>
          <w:rFonts w:cstheme="minorHAnsi"/>
          <w:color w:val="222222"/>
          <w:sz w:val="22"/>
          <w:szCs w:val="22"/>
          <w:shd w:val="clear" w:color="auto" w:fill="FFFFFF"/>
        </w:rPr>
      </w:pPr>
      <w:r w:rsidRPr="00301D07">
        <w:rPr>
          <w:rFonts w:cstheme="minorHAnsi"/>
          <w:color w:val="222222"/>
          <w:sz w:val="22"/>
          <w:szCs w:val="22"/>
          <w:shd w:val="clear" w:color="auto" w:fill="FFFFFF"/>
        </w:rPr>
        <w:t xml:space="preserve">Find the </w:t>
      </w:r>
      <w:hyperlink r:id="rId15" w:history="1">
        <w:r w:rsidRPr="00301D07">
          <w:rPr>
            <w:rStyle w:val="Hyperlink"/>
            <w:rFonts w:cstheme="minorHAnsi"/>
            <w:sz w:val="22"/>
            <w:szCs w:val="22"/>
            <w:shd w:val="clear" w:color="auto" w:fill="FFFFFF"/>
          </w:rPr>
          <w:t>list of occupations</w:t>
        </w:r>
      </w:hyperlink>
      <w:r w:rsidRPr="00301D07">
        <w:rPr>
          <w:rFonts w:cstheme="minorHAnsi"/>
          <w:color w:val="222222"/>
          <w:sz w:val="22"/>
          <w:szCs w:val="22"/>
          <w:shd w:val="clear" w:color="auto" w:fill="FFFFFF"/>
        </w:rPr>
        <w:t xml:space="preserve"> under review for each of these focus area with links to descriptions, skill level and classification structure. </w:t>
      </w:r>
    </w:p>
    <w:p w14:paraId="48F3325A" w14:textId="2703E353" w:rsidR="00DB21CC" w:rsidRPr="00301D07" w:rsidRDefault="00DB21CC" w:rsidP="00301D07">
      <w:pPr>
        <w:pStyle w:val="NormalWeb"/>
        <w:shd w:val="clear" w:color="auto" w:fill="FFFFFF"/>
        <w:rPr>
          <w:rFonts w:cstheme="minorHAnsi"/>
          <w:color w:val="222222"/>
          <w:sz w:val="22"/>
          <w:szCs w:val="22"/>
        </w:rPr>
      </w:pPr>
      <w:r w:rsidRPr="00301D07">
        <w:rPr>
          <w:rFonts w:asciiTheme="minorHAnsi" w:hAnsiTheme="minorHAnsi" w:cstheme="minorHAnsi"/>
          <w:color w:val="222222"/>
          <w:sz w:val="22"/>
          <w:szCs w:val="22"/>
        </w:rPr>
        <w:t>Feedback will be sought on the accuracy of current occupation skill levels and descriptions, and any occupations anticipated to emerge or decline in the next 5 to 10 years. </w:t>
      </w:r>
    </w:p>
    <w:p w14:paraId="3ACF1A6D" w14:textId="1AFB1612" w:rsidR="0041474E" w:rsidRPr="00D93D87" w:rsidRDefault="00216539" w:rsidP="00F522BF">
      <w:pPr>
        <w:pStyle w:val="Heading1"/>
      </w:pPr>
      <w:bookmarkStart w:id="3" w:name="_What_goes_into"/>
      <w:bookmarkStart w:id="4" w:name="_What_goes_into_1"/>
      <w:bookmarkStart w:id="5" w:name="_Toc136509125"/>
      <w:bookmarkEnd w:id="3"/>
      <w:bookmarkEnd w:id="4"/>
      <w:r>
        <w:t>S</w:t>
      </w:r>
      <w:r w:rsidR="0041474E">
        <w:t>ubmission</w:t>
      </w:r>
      <w:r w:rsidR="00B50826">
        <w:t xml:space="preserve"> </w:t>
      </w:r>
      <w:r w:rsidR="00221229">
        <w:t>q</w:t>
      </w:r>
      <w:r w:rsidR="00B50826">
        <w:t>uestions</w:t>
      </w:r>
      <w:bookmarkEnd w:id="5"/>
    </w:p>
    <w:p w14:paraId="7C59D63A" w14:textId="77777777" w:rsidR="004C08F4" w:rsidRPr="00301D07" w:rsidRDefault="00DA7A72" w:rsidP="004C08F4">
      <w:pPr>
        <w:rPr>
          <w:sz w:val="22"/>
          <w:szCs w:val="22"/>
        </w:rPr>
      </w:pPr>
      <w:r w:rsidRPr="00301D07">
        <w:rPr>
          <w:sz w:val="22"/>
          <w:szCs w:val="22"/>
        </w:rPr>
        <w:t xml:space="preserve">Submissions </w:t>
      </w:r>
      <w:r w:rsidR="004C08F4" w:rsidRPr="00301D07">
        <w:rPr>
          <w:sz w:val="22"/>
          <w:szCs w:val="22"/>
        </w:rPr>
        <w:t>are</w:t>
      </w:r>
      <w:r w:rsidRPr="00301D07">
        <w:rPr>
          <w:sz w:val="22"/>
          <w:szCs w:val="22"/>
        </w:rPr>
        <w:t xml:space="preserve"> made through the questionnaire on the</w:t>
      </w:r>
      <w:r w:rsidR="00504FD4" w:rsidRPr="00301D07">
        <w:rPr>
          <w:sz w:val="22"/>
          <w:szCs w:val="22"/>
        </w:rPr>
        <w:t xml:space="preserve"> </w:t>
      </w:r>
      <w:r w:rsidRPr="00301D07">
        <w:rPr>
          <w:sz w:val="22"/>
          <w:szCs w:val="22"/>
        </w:rPr>
        <w:t>ABS Consultation Hub</w:t>
      </w:r>
      <w:r w:rsidR="00504FD4" w:rsidRPr="00301D07">
        <w:rPr>
          <w:sz w:val="22"/>
          <w:szCs w:val="22"/>
        </w:rPr>
        <w:t xml:space="preserve"> landing page</w:t>
      </w:r>
      <w:r w:rsidRPr="00301D07">
        <w:rPr>
          <w:sz w:val="22"/>
          <w:szCs w:val="22"/>
        </w:rPr>
        <w:t>.</w:t>
      </w:r>
      <w:r w:rsidR="00504FD4" w:rsidRPr="00301D07">
        <w:rPr>
          <w:sz w:val="22"/>
          <w:szCs w:val="22"/>
        </w:rPr>
        <w:t xml:space="preserve"> </w:t>
      </w:r>
    </w:p>
    <w:p w14:paraId="7CD586B7" w14:textId="1E9A01D3" w:rsidR="00301D07" w:rsidRDefault="00504FD4" w:rsidP="00301D07">
      <w:pPr>
        <w:rPr>
          <w:rFonts w:cstheme="minorHAnsi"/>
          <w:color w:val="000000"/>
          <w:sz w:val="22"/>
          <w:szCs w:val="22"/>
        </w:rPr>
      </w:pPr>
      <w:r w:rsidRPr="00301D07">
        <w:rPr>
          <w:rFonts w:cstheme="minorHAnsi"/>
          <w:color w:val="000000"/>
          <w:sz w:val="22"/>
          <w:szCs w:val="22"/>
        </w:rPr>
        <w:t>Complete your contact details and choose the ‘</w:t>
      </w:r>
      <w:hyperlink r:id="rId16" w:history="1">
        <w:r w:rsidRPr="00B3640A">
          <w:rPr>
            <w:rStyle w:val="Hyperlink"/>
            <w:rFonts w:cstheme="minorHAnsi"/>
            <w:sz w:val="22"/>
            <w:szCs w:val="22"/>
          </w:rPr>
          <w:t>occupation focus area</w:t>
        </w:r>
      </w:hyperlink>
      <w:r w:rsidRPr="00301D07">
        <w:rPr>
          <w:rFonts w:cstheme="minorHAnsi"/>
          <w:color w:val="000000"/>
          <w:sz w:val="22"/>
          <w:szCs w:val="22"/>
        </w:rPr>
        <w:t>’ of your submission</w:t>
      </w:r>
      <w:r w:rsidR="004C08F4" w:rsidRPr="004C08F4">
        <w:rPr>
          <w:rFonts w:cstheme="minorHAnsi"/>
          <w:color w:val="000000"/>
          <w:sz w:val="22"/>
          <w:szCs w:val="22"/>
        </w:rPr>
        <w:t xml:space="preserve"> </w:t>
      </w:r>
      <w:r w:rsidR="00301D07">
        <w:rPr>
          <w:rFonts w:cstheme="minorHAnsi"/>
          <w:color w:val="000000"/>
          <w:sz w:val="22"/>
          <w:szCs w:val="22"/>
        </w:rPr>
        <w:t xml:space="preserve">(Questions 1-9). </w:t>
      </w:r>
    </w:p>
    <w:p w14:paraId="76939E4E" w14:textId="16DECFC5" w:rsidR="00504FD4" w:rsidRPr="000D4338" w:rsidRDefault="004C08F4" w:rsidP="00301D07">
      <w:pPr>
        <w:rPr>
          <w:rFonts w:cstheme="minorHAnsi"/>
          <w:color w:val="000000"/>
          <w:sz w:val="22"/>
          <w:szCs w:val="22"/>
        </w:rPr>
      </w:pPr>
      <w:r w:rsidRPr="000D4338">
        <w:rPr>
          <w:rFonts w:cstheme="minorHAnsi"/>
          <w:color w:val="222222"/>
          <w:sz w:val="22"/>
          <w:szCs w:val="22"/>
          <w:shd w:val="clear" w:color="auto" w:fill="FFFFFF"/>
        </w:rPr>
        <w:t>You will need to complete a new submission for each focus area for which you would like to provide feedback. </w:t>
      </w:r>
    </w:p>
    <w:p w14:paraId="158BA1A0" w14:textId="52FA90AD" w:rsidR="004C08F4" w:rsidRPr="00301D07" w:rsidRDefault="004C08F4" w:rsidP="00301D07">
      <w:pPr>
        <w:shd w:val="clear" w:color="auto" w:fill="FFFFFF"/>
        <w:spacing w:beforeAutospacing="1" w:after="100" w:afterAutospacing="1" w:line="240" w:lineRule="auto"/>
        <w:rPr>
          <w:rFonts w:cstheme="minorHAnsi"/>
          <w:color w:val="000000"/>
          <w:sz w:val="22"/>
          <w:szCs w:val="22"/>
        </w:rPr>
      </w:pPr>
      <w:r w:rsidRPr="00301D07">
        <w:rPr>
          <w:rFonts w:cstheme="minorHAnsi"/>
          <w:color w:val="000000"/>
          <w:sz w:val="22"/>
          <w:szCs w:val="22"/>
        </w:rPr>
        <w:t xml:space="preserve">You will </w:t>
      </w:r>
      <w:r w:rsidRPr="00301D07">
        <w:rPr>
          <w:rFonts w:cstheme="minorHAnsi"/>
          <w:sz w:val="22"/>
          <w:szCs w:val="22"/>
        </w:rPr>
        <w:t xml:space="preserve">be </w:t>
      </w:r>
      <w:r w:rsidRPr="00301D07">
        <w:rPr>
          <w:rFonts w:cstheme="minorHAnsi"/>
          <w:color w:val="000000"/>
          <w:sz w:val="22"/>
          <w:szCs w:val="22"/>
        </w:rPr>
        <w:t xml:space="preserve">guided through a series of questions for your selected </w:t>
      </w:r>
      <w:hyperlink r:id="rId17" w:history="1">
        <w:r w:rsidRPr="00B3640A">
          <w:rPr>
            <w:rStyle w:val="Hyperlink"/>
            <w:rFonts w:cstheme="minorHAnsi"/>
            <w:sz w:val="22"/>
            <w:szCs w:val="22"/>
          </w:rPr>
          <w:t>focus</w:t>
        </w:r>
        <w:r w:rsidRPr="00301D07">
          <w:rPr>
            <w:rStyle w:val="Hyperlink"/>
            <w:rFonts w:cstheme="minorHAnsi"/>
            <w:b/>
            <w:bCs/>
            <w:sz w:val="22"/>
            <w:szCs w:val="22"/>
          </w:rPr>
          <w:t xml:space="preserve"> </w:t>
        </w:r>
        <w:r w:rsidRPr="00B3640A">
          <w:rPr>
            <w:rStyle w:val="Hyperlink"/>
            <w:rFonts w:cstheme="minorHAnsi"/>
            <w:sz w:val="22"/>
            <w:szCs w:val="22"/>
          </w:rPr>
          <w:t>area</w:t>
        </w:r>
      </w:hyperlink>
      <w:r w:rsidRPr="00301D07">
        <w:rPr>
          <w:rFonts w:cstheme="minorHAnsi"/>
          <w:color w:val="000000"/>
          <w:sz w:val="22"/>
          <w:szCs w:val="22"/>
        </w:rPr>
        <w:t xml:space="preserve"> of interest</w:t>
      </w:r>
      <w:r w:rsidRPr="004C08F4">
        <w:rPr>
          <w:rFonts w:cstheme="minorHAnsi"/>
          <w:color w:val="000000"/>
          <w:sz w:val="22"/>
          <w:szCs w:val="22"/>
        </w:rPr>
        <w:t>. These questions are listed below should you wish to prepare a draft response:</w:t>
      </w:r>
    </w:p>
    <w:p w14:paraId="55564C2F" w14:textId="49008037" w:rsidR="002520BE" w:rsidRPr="006B4F4E" w:rsidRDefault="00FB21C1" w:rsidP="00301D07">
      <w:pPr>
        <w:pStyle w:val="ListParagraph"/>
        <w:numPr>
          <w:ilvl w:val="0"/>
          <w:numId w:val="21"/>
        </w:numPr>
        <w:shd w:val="clear" w:color="auto" w:fill="FFFFFF"/>
        <w:rPr>
          <w:rFonts w:cstheme="minorHAnsi"/>
          <w:sz w:val="22"/>
          <w:shd w:val="clear" w:color="auto" w:fill="FFFFFF"/>
        </w:rPr>
      </w:pPr>
      <w:r w:rsidRPr="00B3640A">
        <w:rPr>
          <w:rFonts w:cstheme="minorHAnsi"/>
          <w:sz w:val="22"/>
        </w:rPr>
        <w:t>A</w:t>
      </w:r>
      <w:r w:rsidR="002520BE" w:rsidRPr="00B3640A">
        <w:rPr>
          <w:rFonts w:cstheme="minorHAnsi"/>
          <w:sz w:val="22"/>
        </w:rPr>
        <w:t xml:space="preserve">re there any in your </w:t>
      </w:r>
      <w:bookmarkStart w:id="6" w:name="_Hlk125541629"/>
      <w:r w:rsidR="002520BE" w:rsidRPr="00B3640A">
        <w:rPr>
          <w:rFonts w:cstheme="minorHAnsi"/>
          <w:sz w:val="22"/>
        </w:rPr>
        <w:t>industry, business</w:t>
      </w:r>
      <w:r w:rsidR="004E0D8C" w:rsidRPr="00B3640A">
        <w:rPr>
          <w:rFonts w:cstheme="minorHAnsi"/>
          <w:sz w:val="22"/>
        </w:rPr>
        <w:t xml:space="preserve"> or workplace</w:t>
      </w:r>
      <w:r w:rsidR="002520BE" w:rsidRPr="00B3640A">
        <w:rPr>
          <w:rFonts w:cstheme="minorHAnsi"/>
          <w:sz w:val="22"/>
        </w:rPr>
        <w:t xml:space="preserve"> </w:t>
      </w:r>
      <w:bookmarkEnd w:id="6"/>
      <w:r w:rsidR="002520BE" w:rsidRPr="00B3640A">
        <w:rPr>
          <w:rFonts w:cstheme="minorHAnsi"/>
          <w:sz w:val="22"/>
        </w:rPr>
        <w:t xml:space="preserve">that are </w:t>
      </w:r>
      <w:r w:rsidR="002520BE" w:rsidRPr="00B3640A">
        <w:rPr>
          <w:rFonts w:cstheme="minorHAnsi"/>
          <w:b/>
          <w:bCs/>
          <w:sz w:val="22"/>
        </w:rPr>
        <w:t>not accurately described</w:t>
      </w:r>
      <w:r w:rsidR="002520BE" w:rsidRPr="00B3640A">
        <w:rPr>
          <w:rFonts w:cstheme="minorHAnsi"/>
          <w:sz w:val="22"/>
        </w:rPr>
        <w:t>?</w:t>
      </w:r>
    </w:p>
    <w:p w14:paraId="6AB59B96" w14:textId="77777777" w:rsidR="002520BE" w:rsidRPr="002520BE" w:rsidRDefault="002520BE" w:rsidP="002520BE">
      <w:pPr>
        <w:pStyle w:val="ListParagraph"/>
        <w:shd w:val="clear" w:color="auto" w:fill="FFFFFF"/>
        <w:ind w:left="502"/>
        <w:rPr>
          <w:rFonts w:cstheme="minorHAnsi"/>
          <w:sz w:val="22"/>
          <w:shd w:val="clear" w:color="auto" w:fill="FFFFFF"/>
        </w:rPr>
      </w:pPr>
      <w:r w:rsidRPr="002520BE">
        <w:rPr>
          <w:rFonts w:cstheme="minorHAnsi"/>
          <w:sz w:val="22"/>
        </w:rPr>
        <w:br/>
        <w:t>For each inaccurately described occupation:</w:t>
      </w:r>
    </w:p>
    <w:p w14:paraId="541EB4A4" w14:textId="2A11D404" w:rsidR="002520BE" w:rsidRPr="002520BE" w:rsidRDefault="002520BE" w:rsidP="002520BE">
      <w:pPr>
        <w:pStyle w:val="ListNumber2"/>
        <w:numPr>
          <w:ilvl w:val="0"/>
          <w:numId w:val="14"/>
        </w:numPr>
        <w:rPr>
          <w:rFonts w:asciiTheme="minorHAnsi" w:hAnsiTheme="minorHAnsi" w:cstheme="minorHAnsi"/>
          <w:szCs w:val="22"/>
        </w:rPr>
      </w:pPr>
      <w:r w:rsidRPr="002520BE">
        <w:rPr>
          <w:rFonts w:asciiTheme="minorHAnsi" w:hAnsiTheme="minorHAnsi" w:cstheme="minorHAnsi"/>
          <w:szCs w:val="22"/>
        </w:rPr>
        <w:t xml:space="preserve">Provide your proposed new title, alternative title, definition, specialisations, licensing and/or registration requirement (whichever apply). Refer </w:t>
      </w:r>
      <w:hyperlink r:id="rId18" w:history="1">
        <w:r w:rsidRPr="002520BE">
          <w:rPr>
            <w:rStyle w:val="Hyperlink"/>
            <w:rFonts w:asciiTheme="minorHAnsi" w:hAnsiTheme="minorHAnsi" w:cstheme="minorHAnsi"/>
            <w:szCs w:val="22"/>
          </w:rPr>
          <w:t>here</w:t>
        </w:r>
      </w:hyperlink>
      <w:r w:rsidRPr="002520BE">
        <w:rPr>
          <w:rFonts w:asciiTheme="minorHAnsi" w:hAnsiTheme="minorHAnsi" w:cstheme="minorHAnsi"/>
          <w:szCs w:val="22"/>
        </w:rPr>
        <w:t xml:space="preserve"> for more information on title, alternative title, definition, specialisations, licensing and/or registration requirement. </w:t>
      </w:r>
    </w:p>
    <w:p w14:paraId="3904C7AD" w14:textId="6EA1090F" w:rsidR="002520BE" w:rsidRPr="002520BE" w:rsidRDefault="002520BE" w:rsidP="002520BE">
      <w:pPr>
        <w:pStyle w:val="ListNumber2"/>
        <w:numPr>
          <w:ilvl w:val="0"/>
          <w:numId w:val="14"/>
        </w:numPr>
        <w:rPr>
          <w:rFonts w:asciiTheme="minorHAnsi" w:hAnsiTheme="minorHAnsi" w:cstheme="minorHAnsi"/>
          <w:szCs w:val="22"/>
        </w:rPr>
      </w:pPr>
      <w:r w:rsidRPr="002520BE">
        <w:rPr>
          <w:rFonts w:asciiTheme="minorHAnsi" w:hAnsiTheme="minorHAnsi" w:cstheme="minorHAnsi"/>
          <w:szCs w:val="22"/>
        </w:rPr>
        <w:t xml:space="preserve">Provide </w:t>
      </w:r>
      <w:r w:rsidR="00E56BC7">
        <w:rPr>
          <w:rFonts w:asciiTheme="minorHAnsi" w:hAnsiTheme="minorHAnsi" w:cstheme="minorHAnsi"/>
          <w:szCs w:val="22"/>
        </w:rPr>
        <w:t xml:space="preserve">a list of any </w:t>
      </w:r>
      <w:r w:rsidRPr="002520BE">
        <w:rPr>
          <w:rFonts w:asciiTheme="minorHAnsi" w:hAnsiTheme="minorHAnsi" w:cstheme="minorHAnsi"/>
          <w:szCs w:val="22"/>
        </w:rPr>
        <w:t>unique tasks which distinguish this occupation from others included in ANZSCO.</w:t>
      </w:r>
    </w:p>
    <w:p w14:paraId="076D185C" w14:textId="77777777" w:rsidR="002520BE" w:rsidRPr="002520BE" w:rsidRDefault="002520BE" w:rsidP="002520BE">
      <w:pPr>
        <w:pStyle w:val="ListNumber2"/>
        <w:numPr>
          <w:ilvl w:val="0"/>
          <w:numId w:val="14"/>
        </w:numPr>
        <w:rPr>
          <w:rFonts w:asciiTheme="minorHAnsi" w:hAnsiTheme="minorHAnsi" w:cstheme="minorHAnsi"/>
          <w:szCs w:val="22"/>
        </w:rPr>
      </w:pPr>
      <w:r w:rsidRPr="002520BE">
        <w:rPr>
          <w:rFonts w:asciiTheme="minorHAnsi" w:hAnsiTheme="minorHAnsi" w:cstheme="minorHAnsi"/>
          <w:szCs w:val="22"/>
        </w:rPr>
        <w:t>Include any evidence to support your proposed changes, such as industry workforce surveys, workplace awards, job vacancy data, industry workforce planning documents, or job descriptions.</w:t>
      </w:r>
    </w:p>
    <w:p w14:paraId="7F4C3319" w14:textId="4E9B253C" w:rsidR="002520BE" w:rsidRPr="002520BE" w:rsidRDefault="002520BE" w:rsidP="002520BE">
      <w:pPr>
        <w:pStyle w:val="ListNumber2"/>
        <w:numPr>
          <w:ilvl w:val="0"/>
          <w:numId w:val="14"/>
        </w:numPr>
        <w:rPr>
          <w:rFonts w:asciiTheme="minorHAnsi" w:hAnsiTheme="minorHAnsi" w:cstheme="minorHAnsi"/>
          <w:szCs w:val="22"/>
        </w:rPr>
      </w:pPr>
      <w:r w:rsidRPr="002520BE">
        <w:rPr>
          <w:rFonts w:asciiTheme="minorHAnsi" w:hAnsiTheme="minorHAnsi" w:cstheme="minorHAnsi"/>
          <w:szCs w:val="22"/>
        </w:rPr>
        <w:t>Describe how the inaccurate description</w:t>
      </w:r>
      <w:r w:rsidR="004D4B6D">
        <w:rPr>
          <w:rFonts w:asciiTheme="minorHAnsi" w:hAnsiTheme="minorHAnsi" w:cstheme="minorHAnsi"/>
          <w:szCs w:val="22"/>
        </w:rPr>
        <w:t xml:space="preserve"> of this occupation</w:t>
      </w:r>
      <w:r w:rsidRPr="002520BE">
        <w:rPr>
          <w:rFonts w:asciiTheme="minorHAnsi" w:hAnsiTheme="minorHAnsi" w:cstheme="minorHAnsi"/>
          <w:szCs w:val="22"/>
        </w:rPr>
        <w:t xml:space="preserve"> affects </w:t>
      </w:r>
      <w:r w:rsidRPr="006B4F4E">
        <w:rPr>
          <w:rFonts w:asciiTheme="minorHAnsi" w:hAnsiTheme="minorHAnsi" w:cstheme="minorHAnsi"/>
          <w:szCs w:val="22"/>
        </w:rPr>
        <w:t xml:space="preserve">your </w:t>
      </w:r>
      <w:r w:rsidR="000C0991" w:rsidRPr="00B3640A">
        <w:rPr>
          <w:rFonts w:asciiTheme="minorHAnsi" w:hAnsiTheme="minorHAnsi" w:cstheme="minorHAnsi"/>
        </w:rPr>
        <w:t>industry, business or workplace</w:t>
      </w:r>
      <w:r w:rsidRPr="002520BE">
        <w:rPr>
          <w:rFonts w:asciiTheme="minorHAnsi" w:hAnsiTheme="minorHAnsi" w:cstheme="minorHAnsi"/>
          <w:szCs w:val="22"/>
        </w:rPr>
        <w:t>.</w:t>
      </w:r>
    </w:p>
    <w:p w14:paraId="29513055" w14:textId="77777777" w:rsidR="002520BE" w:rsidRPr="002520BE" w:rsidRDefault="002520BE" w:rsidP="002520BE">
      <w:pPr>
        <w:pStyle w:val="ListNumber2"/>
        <w:numPr>
          <w:ilvl w:val="0"/>
          <w:numId w:val="0"/>
        </w:numPr>
        <w:ind w:left="425"/>
        <w:rPr>
          <w:rFonts w:asciiTheme="minorHAnsi" w:hAnsiTheme="minorHAnsi" w:cstheme="minorHAnsi"/>
          <w:szCs w:val="22"/>
        </w:rPr>
      </w:pPr>
    </w:p>
    <w:p w14:paraId="1FC2F10D" w14:textId="77777777" w:rsidR="007B4494" w:rsidRDefault="007B4494">
      <w:pPr>
        <w:rPr>
          <w:rFonts w:eastAsia="Times New Roman" w:cstheme="minorHAnsi"/>
          <w:szCs w:val="22"/>
        </w:rPr>
      </w:pPr>
      <w:r>
        <w:rPr>
          <w:rFonts w:cstheme="minorHAnsi"/>
          <w:szCs w:val="22"/>
        </w:rPr>
        <w:br w:type="page"/>
      </w:r>
    </w:p>
    <w:p w14:paraId="2AB7F63C" w14:textId="286E0502" w:rsidR="002520BE" w:rsidRPr="002520BE" w:rsidRDefault="002520BE" w:rsidP="00301D07">
      <w:pPr>
        <w:pStyle w:val="ListNumber2"/>
        <w:numPr>
          <w:ilvl w:val="0"/>
          <w:numId w:val="21"/>
        </w:numPr>
        <w:rPr>
          <w:rFonts w:asciiTheme="minorHAnsi" w:hAnsiTheme="minorHAnsi" w:cstheme="minorHAnsi"/>
          <w:szCs w:val="22"/>
        </w:rPr>
      </w:pPr>
      <w:r w:rsidRPr="002520BE">
        <w:rPr>
          <w:rFonts w:asciiTheme="minorHAnsi" w:hAnsiTheme="minorHAnsi" w:cstheme="minorHAnsi"/>
          <w:szCs w:val="22"/>
        </w:rPr>
        <w:lastRenderedPageBreak/>
        <w:t xml:space="preserve">Are there any occupations in </w:t>
      </w:r>
      <w:r w:rsidRPr="006B4F4E">
        <w:rPr>
          <w:rFonts w:asciiTheme="minorHAnsi" w:hAnsiTheme="minorHAnsi" w:cstheme="minorHAnsi"/>
          <w:szCs w:val="22"/>
        </w:rPr>
        <w:t xml:space="preserve">your </w:t>
      </w:r>
      <w:r w:rsidR="004E0D8C" w:rsidRPr="00B3640A">
        <w:rPr>
          <w:rFonts w:asciiTheme="minorHAnsi" w:hAnsiTheme="minorHAnsi" w:cstheme="minorHAnsi"/>
        </w:rPr>
        <w:t xml:space="preserve">industry, business, or workplace </w:t>
      </w:r>
      <w:r w:rsidRPr="006B4F4E">
        <w:rPr>
          <w:rFonts w:asciiTheme="minorHAnsi" w:hAnsiTheme="minorHAnsi" w:cstheme="minorHAnsi"/>
          <w:szCs w:val="22"/>
        </w:rPr>
        <w:t xml:space="preserve">for </w:t>
      </w:r>
      <w:r w:rsidRPr="002520BE">
        <w:rPr>
          <w:rFonts w:asciiTheme="minorHAnsi" w:hAnsiTheme="minorHAnsi" w:cstheme="minorHAnsi"/>
          <w:szCs w:val="22"/>
        </w:rPr>
        <w:t xml:space="preserve">which ANZSCO </w:t>
      </w:r>
      <w:r w:rsidRPr="002520BE">
        <w:rPr>
          <w:rFonts w:asciiTheme="minorHAnsi" w:hAnsiTheme="minorHAnsi" w:cstheme="minorHAnsi"/>
          <w:b/>
          <w:bCs/>
          <w:szCs w:val="22"/>
        </w:rPr>
        <w:t>does not accurately reflect the skill level (1 to 5)</w:t>
      </w:r>
      <w:r w:rsidRPr="002520BE">
        <w:rPr>
          <w:rFonts w:asciiTheme="minorHAnsi" w:hAnsiTheme="minorHAnsi" w:cstheme="minorHAnsi"/>
          <w:szCs w:val="22"/>
        </w:rPr>
        <w:t xml:space="preserve">? Refer </w:t>
      </w:r>
      <w:hyperlink r:id="rId19" w:history="1">
        <w:r w:rsidRPr="002520BE">
          <w:rPr>
            <w:rStyle w:val="Hyperlink"/>
            <w:rFonts w:asciiTheme="minorHAnsi" w:hAnsiTheme="minorHAnsi" w:cstheme="minorHAnsi"/>
            <w:szCs w:val="22"/>
          </w:rPr>
          <w:t>here</w:t>
        </w:r>
      </w:hyperlink>
      <w:r w:rsidRPr="002520BE">
        <w:rPr>
          <w:rFonts w:asciiTheme="minorHAnsi" w:hAnsiTheme="minorHAnsi" w:cstheme="minorHAnsi"/>
          <w:szCs w:val="22"/>
        </w:rPr>
        <w:t xml:space="preserve"> for more information on skill level. </w:t>
      </w:r>
      <w:r w:rsidRPr="002520BE">
        <w:rPr>
          <w:rFonts w:asciiTheme="minorHAnsi" w:hAnsiTheme="minorHAnsi" w:cstheme="minorHAnsi"/>
          <w:szCs w:val="22"/>
        </w:rPr>
        <w:br/>
      </w:r>
      <w:r w:rsidRPr="002520BE">
        <w:rPr>
          <w:rFonts w:asciiTheme="minorHAnsi" w:hAnsiTheme="minorHAnsi" w:cstheme="minorHAnsi"/>
          <w:szCs w:val="22"/>
        </w:rPr>
        <w:br/>
        <w:t>For each such occupation:</w:t>
      </w:r>
    </w:p>
    <w:p w14:paraId="6E6E2EF7" w14:textId="14809A0B" w:rsidR="002520BE" w:rsidRPr="002520BE" w:rsidRDefault="002520BE" w:rsidP="002520BE">
      <w:pPr>
        <w:pStyle w:val="ListNumber2"/>
        <w:numPr>
          <w:ilvl w:val="1"/>
          <w:numId w:val="15"/>
        </w:numPr>
        <w:rPr>
          <w:rFonts w:asciiTheme="minorHAnsi" w:hAnsiTheme="minorHAnsi" w:cstheme="minorHAnsi"/>
          <w:szCs w:val="22"/>
        </w:rPr>
      </w:pPr>
      <w:r w:rsidRPr="002520BE">
        <w:rPr>
          <w:rFonts w:asciiTheme="minorHAnsi" w:hAnsiTheme="minorHAnsi" w:cstheme="minorHAnsi"/>
          <w:szCs w:val="22"/>
        </w:rPr>
        <w:t xml:space="preserve">Outline the skill level (1-5) that should be </w:t>
      </w:r>
      <w:r w:rsidR="00660E64">
        <w:rPr>
          <w:rFonts w:asciiTheme="minorHAnsi" w:hAnsiTheme="minorHAnsi" w:cstheme="minorHAnsi"/>
          <w:szCs w:val="22"/>
        </w:rPr>
        <w:t xml:space="preserve">assigned </w:t>
      </w:r>
      <w:r w:rsidRPr="002520BE">
        <w:rPr>
          <w:rFonts w:asciiTheme="minorHAnsi" w:hAnsiTheme="minorHAnsi" w:cstheme="minorHAnsi"/>
          <w:szCs w:val="22"/>
        </w:rPr>
        <w:t>to the occupation.</w:t>
      </w:r>
    </w:p>
    <w:p w14:paraId="140CAB66" w14:textId="77777777" w:rsidR="002520BE" w:rsidRPr="002520BE" w:rsidRDefault="002520BE" w:rsidP="002520BE">
      <w:pPr>
        <w:pStyle w:val="ListNumber2"/>
        <w:numPr>
          <w:ilvl w:val="1"/>
          <w:numId w:val="15"/>
        </w:numPr>
        <w:rPr>
          <w:rFonts w:asciiTheme="minorHAnsi" w:hAnsiTheme="minorHAnsi" w:cstheme="minorHAnsi"/>
          <w:szCs w:val="22"/>
        </w:rPr>
      </w:pPr>
      <w:r w:rsidRPr="002520BE">
        <w:rPr>
          <w:rFonts w:asciiTheme="minorHAnsi" w:hAnsiTheme="minorHAnsi" w:cstheme="minorHAnsi"/>
          <w:szCs w:val="22"/>
        </w:rPr>
        <w:t>Include any evidence to support the change, such as changed education, training or licensing requirements, occupation data, industry workforce surveys, job vacancy data, or workplace awards.</w:t>
      </w:r>
    </w:p>
    <w:p w14:paraId="451830A9" w14:textId="097AFA3C" w:rsidR="002520BE" w:rsidRPr="002520BE" w:rsidRDefault="002520BE" w:rsidP="002520BE">
      <w:pPr>
        <w:pStyle w:val="ListNumber"/>
        <w:numPr>
          <w:ilvl w:val="1"/>
          <w:numId w:val="15"/>
        </w:numPr>
        <w:rPr>
          <w:rFonts w:asciiTheme="minorHAnsi" w:hAnsiTheme="minorHAnsi" w:cstheme="minorHAnsi"/>
          <w:color w:val="0E1F48" w:themeColor="text1"/>
        </w:rPr>
      </w:pPr>
      <w:r w:rsidRPr="002520BE">
        <w:rPr>
          <w:rFonts w:asciiTheme="minorHAnsi" w:hAnsiTheme="minorHAnsi" w:cstheme="minorHAnsi"/>
        </w:rPr>
        <w:t xml:space="preserve">Describe how the inaccurate skill level affects </w:t>
      </w:r>
      <w:r w:rsidRPr="006B4F4E">
        <w:rPr>
          <w:rFonts w:asciiTheme="minorHAnsi" w:hAnsiTheme="minorHAnsi" w:cstheme="minorHAnsi"/>
        </w:rPr>
        <w:t xml:space="preserve">your </w:t>
      </w:r>
      <w:r w:rsidR="000C0991" w:rsidRPr="00B3640A">
        <w:rPr>
          <w:rFonts w:asciiTheme="minorHAnsi" w:hAnsiTheme="minorHAnsi" w:cstheme="minorHAnsi"/>
        </w:rPr>
        <w:t>industry, business or workplace</w:t>
      </w:r>
      <w:r w:rsidRPr="002520BE">
        <w:rPr>
          <w:rFonts w:asciiTheme="minorHAnsi" w:hAnsiTheme="minorHAnsi" w:cstheme="minorHAnsi"/>
        </w:rPr>
        <w:t>.</w:t>
      </w:r>
    </w:p>
    <w:p w14:paraId="19FDAAB5" w14:textId="77777777" w:rsidR="00301D07" w:rsidRDefault="00301D07" w:rsidP="00301D07">
      <w:pPr>
        <w:pStyle w:val="ListNumber"/>
        <w:numPr>
          <w:ilvl w:val="0"/>
          <w:numId w:val="0"/>
        </w:numPr>
        <w:spacing w:after="0"/>
        <w:ind w:left="927"/>
        <w:rPr>
          <w:rFonts w:asciiTheme="minorHAnsi" w:hAnsiTheme="minorHAnsi" w:cstheme="minorHAnsi"/>
        </w:rPr>
      </w:pPr>
    </w:p>
    <w:p w14:paraId="4C0F9D9C" w14:textId="4AD2F494" w:rsidR="002520BE" w:rsidRPr="002520BE" w:rsidRDefault="002520BE" w:rsidP="00301D07">
      <w:pPr>
        <w:pStyle w:val="ListNumber"/>
        <w:numPr>
          <w:ilvl w:val="0"/>
          <w:numId w:val="21"/>
        </w:numPr>
        <w:spacing w:after="0"/>
        <w:rPr>
          <w:rFonts w:asciiTheme="minorHAnsi" w:hAnsiTheme="minorHAnsi" w:cstheme="minorHAnsi"/>
        </w:rPr>
      </w:pPr>
      <w:r w:rsidRPr="002520BE">
        <w:rPr>
          <w:rFonts w:asciiTheme="minorHAnsi" w:hAnsiTheme="minorHAnsi" w:cstheme="minorHAnsi"/>
        </w:rPr>
        <w:t xml:space="preserve">Are there any occupations in </w:t>
      </w:r>
      <w:r w:rsidRPr="006B4F4E">
        <w:rPr>
          <w:rFonts w:asciiTheme="minorHAnsi" w:hAnsiTheme="minorHAnsi" w:cstheme="minorHAnsi"/>
        </w:rPr>
        <w:t xml:space="preserve">your </w:t>
      </w:r>
      <w:r w:rsidR="004E0D8C" w:rsidRPr="00B3640A">
        <w:rPr>
          <w:rFonts w:asciiTheme="minorHAnsi" w:hAnsiTheme="minorHAnsi" w:cstheme="minorHAnsi"/>
        </w:rPr>
        <w:t xml:space="preserve">industry, business or workplace </w:t>
      </w:r>
      <w:r w:rsidRPr="006B4F4E">
        <w:rPr>
          <w:rFonts w:asciiTheme="minorHAnsi" w:hAnsiTheme="minorHAnsi" w:cstheme="minorHAnsi"/>
        </w:rPr>
        <w:t xml:space="preserve">which </w:t>
      </w:r>
      <w:r w:rsidRPr="002520BE">
        <w:rPr>
          <w:rFonts w:asciiTheme="minorHAnsi" w:hAnsiTheme="minorHAnsi" w:cstheme="minorHAnsi"/>
        </w:rPr>
        <w:t>we should consider classifying under a different ANZSCO category (e.g. sub-major, minor or unit group)?</w:t>
      </w:r>
    </w:p>
    <w:p w14:paraId="0E1E37D3" w14:textId="449ADE3E" w:rsidR="002520BE" w:rsidRPr="002520BE" w:rsidRDefault="002520BE" w:rsidP="002520BE">
      <w:pPr>
        <w:pStyle w:val="ListNumber"/>
        <w:numPr>
          <w:ilvl w:val="1"/>
          <w:numId w:val="16"/>
        </w:numPr>
        <w:spacing w:after="0"/>
        <w:rPr>
          <w:rFonts w:asciiTheme="minorHAnsi" w:hAnsiTheme="minorHAnsi" w:cstheme="minorHAnsi"/>
        </w:rPr>
      </w:pPr>
      <w:r w:rsidRPr="002520BE">
        <w:rPr>
          <w:rFonts w:asciiTheme="minorHAnsi" w:hAnsiTheme="minorHAnsi" w:cstheme="minorHAnsi"/>
        </w:rPr>
        <w:t xml:space="preserve">Include any evidence to support the change </w:t>
      </w:r>
      <w:r w:rsidR="004D4B6D">
        <w:rPr>
          <w:rFonts w:asciiTheme="minorHAnsi" w:hAnsiTheme="minorHAnsi" w:cstheme="minorHAnsi"/>
        </w:rPr>
        <w:t xml:space="preserve">you are proposing </w:t>
      </w:r>
      <w:r w:rsidRPr="002520BE">
        <w:rPr>
          <w:rFonts w:asciiTheme="minorHAnsi" w:hAnsiTheme="minorHAnsi" w:cstheme="minorHAnsi"/>
        </w:rPr>
        <w:t>(such as skill transferability with minimal retraining required)</w:t>
      </w:r>
    </w:p>
    <w:p w14:paraId="38505E70" w14:textId="6C9583A4" w:rsidR="002520BE" w:rsidRPr="002520BE" w:rsidRDefault="002520BE" w:rsidP="002520BE">
      <w:pPr>
        <w:pStyle w:val="ListNumber"/>
        <w:numPr>
          <w:ilvl w:val="1"/>
          <w:numId w:val="16"/>
        </w:numPr>
        <w:spacing w:after="0"/>
        <w:rPr>
          <w:rFonts w:asciiTheme="minorHAnsi" w:hAnsiTheme="minorHAnsi" w:cstheme="minorHAnsi"/>
        </w:rPr>
      </w:pPr>
      <w:r w:rsidRPr="002520BE">
        <w:rPr>
          <w:rFonts w:asciiTheme="minorHAnsi" w:hAnsiTheme="minorHAnsi" w:cstheme="minorHAnsi"/>
        </w:rPr>
        <w:t xml:space="preserve">Describe how the current placement affects </w:t>
      </w:r>
      <w:r w:rsidRPr="006B4F4E">
        <w:rPr>
          <w:rFonts w:asciiTheme="minorHAnsi" w:hAnsiTheme="minorHAnsi" w:cstheme="minorHAnsi"/>
        </w:rPr>
        <w:t xml:space="preserve">your </w:t>
      </w:r>
      <w:r w:rsidR="004E0D8C" w:rsidRPr="00B3640A">
        <w:rPr>
          <w:rFonts w:asciiTheme="minorHAnsi" w:hAnsiTheme="minorHAnsi" w:cstheme="minorHAnsi"/>
        </w:rPr>
        <w:t>industry, business or workplace</w:t>
      </w:r>
      <w:r w:rsidRPr="006B4F4E">
        <w:rPr>
          <w:rFonts w:asciiTheme="minorHAnsi" w:hAnsiTheme="minorHAnsi" w:cstheme="minorHAnsi"/>
        </w:rPr>
        <w:t>.</w:t>
      </w:r>
      <w:r w:rsidRPr="002520BE">
        <w:rPr>
          <w:rFonts w:asciiTheme="minorHAnsi" w:hAnsiTheme="minorHAnsi" w:cstheme="minorHAnsi"/>
        </w:rPr>
        <w:br/>
      </w:r>
    </w:p>
    <w:p w14:paraId="7E43BEC8" w14:textId="080BA080" w:rsidR="002520BE" w:rsidRPr="002520BE" w:rsidRDefault="002520BE" w:rsidP="002520BE">
      <w:pPr>
        <w:pStyle w:val="ListNumber"/>
        <w:numPr>
          <w:ilvl w:val="0"/>
          <w:numId w:val="0"/>
        </w:numPr>
        <w:rPr>
          <w:rFonts w:asciiTheme="minorHAnsi" w:hAnsiTheme="minorHAnsi" w:cstheme="minorHAnsi"/>
        </w:rPr>
      </w:pPr>
      <w:r w:rsidRPr="00B3640A">
        <w:rPr>
          <w:rFonts w:asciiTheme="minorHAnsi" w:hAnsiTheme="minorHAnsi" w:cstheme="minorHAnsi"/>
        </w:rPr>
        <w:t xml:space="preserve">Considering occupations </w:t>
      </w:r>
      <w:r w:rsidRPr="00B3640A">
        <w:rPr>
          <w:rFonts w:asciiTheme="minorHAnsi" w:hAnsiTheme="minorHAnsi" w:cstheme="minorHAnsi"/>
          <w:b/>
          <w:bCs/>
        </w:rPr>
        <w:t>not</w:t>
      </w:r>
      <w:r w:rsidRPr="00B3640A">
        <w:rPr>
          <w:rFonts w:asciiTheme="minorHAnsi" w:hAnsiTheme="minorHAnsi" w:cstheme="minorHAnsi"/>
        </w:rPr>
        <w:t xml:space="preserve"> separately identified in ANZSCO with a unique 6-digit code</w:t>
      </w:r>
      <w:r w:rsidR="00362F4E" w:rsidRPr="00B3640A">
        <w:rPr>
          <w:rFonts w:asciiTheme="minorHAnsi" w:hAnsiTheme="minorHAnsi" w:cstheme="minorHAnsi"/>
        </w:rPr>
        <w:t xml:space="preserve"> </w:t>
      </w:r>
      <w:r w:rsidR="00362F4E" w:rsidRPr="002520BE">
        <w:rPr>
          <w:rFonts w:asciiTheme="minorHAnsi" w:hAnsiTheme="minorHAnsi" w:cstheme="minorHAnsi"/>
          <w:color w:val="0E1F48" w:themeColor="text1"/>
        </w:rPr>
        <w:t>(</w:t>
      </w:r>
      <w:hyperlink r:id="rId20" w:history="1">
        <w:r w:rsidR="00362F4E" w:rsidRPr="004726B3">
          <w:rPr>
            <w:rStyle w:val="Hyperlink"/>
            <w:rFonts w:asciiTheme="minorHAnsi" w:hAnsiTheme="minorHAnsi" w:cstheme="minorHAnsi"/>
          </w:rPr>
          <w:t>www.abs.gov.au/anzsco</w:t>
        </w:r>
      </w:hyperlink>
      <w:r w:rsidR="00362F4E" w:rsidRPr="002520BE">
        <w:rPr>
          <w:rFonts w:asciiTheme="minorHAnsi" w:hAnsiTheme="minorHAnsi" w:cstheme="minorHAnsi"/>
          <w:color w:val="0E1F48" w:themeColor="text1"/>
        </w:rPr>
        <w:t>):</w:t>
      </w:r>
    </w:p>
    <w:p w14:paraId="7ACA67D5" w14:textId="77777777" w:rsidR="00301D07" w:rsidRDefault="00FB21C1" w:rsidP="003E3CF0">
      <w:pPr>
        <w:pStyle w:val="ListNumber"/>
        <w:numPr>
          <w:ilvl w:val="0"/>
          <w:numId w:val="21"/>
        </w:numPr>
        <w:spacing w:before="0" w:after="0"/>
        <w:rPr>
          <w:rFonts w:asciiTheme="minorHAnsi" w:hAnsiTheme="minorHAnsi" w:cstheme="minorHAnsi"/>
        </w:rPr>
      </w:pPr>
      <w:r>
        <w:rPr>
          <w:rFonts w:asciiTheme="minorHAnsi" w:hAnsiTheme="minorHAnsi" w:cstheme="minorHAnsi"/>
        </w:rPr>
        <w:t>A</w:t>
      </w:r>
      <w:r w:rsidR="002520BE" w:rsidRPr="002520BE">
        <w:rPr>
          <w:rFonts w:asciiTheme="minorHAnsi" w:hAnsiTheme="minorHAnsi" w:cstheme="minorHAnsi"/>
        </w:rPr>
        <w:t xml:space="preserve">re there any in your </w:t>
      </w:r>
      <w:r w:rsidR="004E0D8C" w:rsidRPr="00B3640A">
        <w:rPr>
          <w:rFonts w:asciiTheme="minorHAnsi" w:hAnsiTheme="minorHAnsi" w:cstheme="minorHAnsi"/>
        </w:rPr>
        <w:t xml:space="preserve">industry, business or workplace </w:t>
      </w:r>
      <w:r w:rsidR="002520BE" w:rsidRPr="002520BE">
        <w:rPr>
          <w:rFonts w:asciiTheme="minorHAnsi" w:hAnsiTheme="minorHAnsi" w:cstheme="minorHAnsi"/>
        </w:rPr>
        <w:t xml:space="preserve">that </w:t>
      </w:r>
      <w:r w:rsidR="002520BE" w:rsidRPr="002520BE">
        <w:rPr>
          <w:rFonts w:asciiTheme="minorHAnsi" w:hAnsiTheme="minorHAnsi" w:cstheme="minorHAnsi"/>
          <w:b/>
          <w:bCs/>
        </w:rPr>
        <w:t>should be</w:t>
      </w:r>
      <w:r w:rsidR="002520BE" w:rsidRPr="002520BE">
        <w:rPr>
          <w:rFonts w:asciiTheme="minorHAnsi" w:hAnsiTheme="minorHAnsi" w:cstheme="minorHAnsi"/>
        </w:rPr>
        <w:t xml:space="preserve"> </w:t>
      </w:r>
      <w:r w:rsidR="002520BE" w:rsidRPr="002520BE">
        <w:rPr>
          <w:rFonts w:asciiTheme="minorHAnsi" w:hAnsiTheme="minorHAnsi" w:cstheme="minorHAnsi"/>
          <w:b/>
          <w:bCs/>
        </w:rPr>
        <w:t>separately identified with a unique code</w:t>
      </w:r>
      <w:r w:rsidR="002520BE" w:rsidRPr="00DE0F4F">
        <w:rPr>
          <w:rFonts w:asciiTheme="minorHAnsi" w:hAnsiTheme="minorHAnsi" w:cstheme="minorHAnsi"/>
          <w:b/>
          <w:bCs/>
        </w:rPr>
        <w:t>?</w:t>
      </w:r>
      <w:r w:rsidR="002520BE" w:rsidRPr="002520BE">
        <w:rPr>
          <w:rFonts w:asciiTheme="minorHAnsi" w:hAnsiTheme="minorHAnsi" w:cstheme="minorHAnsi"/>
        </w:rPr>
        <w:br/>
      </w:r>
    </w:p>
    <w:p w14:paraId="07FB0588" w14:textId="32B8E8DE" w:rsidR="002520BE" w:rsidRPr="002520BE" w:rsidRDefault="002520BE" w:rsidP="003E3CF0">
      <w:pPr>
        <w:pStyle w:val="ListNumber"/>
        <w:numPr>
          <w:ilvl w:val="0"/>
          <w:numId w:val="0"/>
        </w:numPr>
        <w:spacing w:before="0"/>
        <w:ind w:left="927"/>
        <w:rPr>
          <w:rFonts w:asciiTheme="minorHAnsi" w:hAnsiTheme="minorHAnsi" w:cstheme="minorHAnsi"/>
        </w:rPr>
      </w:pPr>
      <w:r w:rsidRPr="002520BE">
        <w:rPr>
          <w:rFonts w:asciiTheme="minorHAnsi" w:hAnsiTheme="minorHAnsi" w:cstheme="minorHAnsi"/>
        </w:rPr>
        <w:t>For each such occupation:</w:t>
      </w:r>
    </w:p>
    <w:p w14:paraId="440FE415" w14:textId="77777777" w:rsidR="002520BE" w:rsidRPr="002520BE" w:rsidRDefault="002520BE" w:rsidP="002520BE">
      <w:pPr>
        <w:pStyle w:val="ListNumber2"/>
        <w:numPr>
          <w:ilvl w:val="0"/>
          <w:numId w:val="17"/>
        </w:numPr>
        <w:rPr>
          <w:rFonts w:asciiTheme="minorHAnsi" w:hAnsiTheme="minorHAnsi" w:cstheme="minorHAnsi"/>
          <w:szCs w:val="22"/>
        </w:rPr>
      </w:pPr>
      <w:r w:rsidRPr="002520BE">
        <w:rPr>
          <w:rFonts w:asciiTheme="minorHAnsi" w:hAnsiTheme="minorHAnsi" w:cstheme="minorHAnsi"/>
          <w:szCs w:val="22"/>
        </w:rPr>
        <w:t>Describe the occupation as fully as possible, including the tasks involved; its relationship to other occupations; any registration or licensing requirements; the education and experience requirements; its skill level (1 to 5), and any other titles used to describe the occupation.</w:t>
      </w:r>
    </w:p>
    <w:p w14:paraId="30ADE3E1" w14:textId="2F669517" w:rsidR="002520BE" w:rsidRPr="006B4F4E" w:rsidRDefault="002520BE" w:rsidP="002520BE">
      <w:pPr>
        <w:pStyle w:val="ListNumber2"/>
        <w:numPr>
          <w:ilvl w:val="0"/>
          <w:numId w:val="17"/>
        </w:numPr>
        <w:rPr>
          <w:rFonts w:asciiTheme="minorHAnsi" w:hAnsiTheme="minorHAnsi" w:cstheme="minorHAnsi"/>
          <w:szCs w:val="22"/>
        </w:rPr>
      </w:pPr>
      <w:r w:rsidRPr="002520BE">
        <w:rPr>
          <w:rFonts w:asciiTheme="minorHAnsi" w:hAnsiTheme="minorHAnsi" w:cstheme="minorHAnsi"/>
          <w:szCs w:val="22"/>
        </w:rPr>
        <w:t xml:space="preserve">Indicate the number of people that undertake the occupation in </w:t>
      </w:r>
      <w:r w:rsidRPr="006B4F4E">
        <w:rPr>
          <w:rFonts w:asciiTheme="minorHAnsi" w:hAnsiTheme="minorHAnsi" w:cstheme="minorHAnsi"/>
          <w:szCs w:val="22"/>
        </w:rPr>
        <w:t xml:space="preserve">your </w:t>
      </w:r>
      <w:r w:rsidR="004E0D8C" w:rsidRPr="00B3640A">
        <w:rPr>
          <w:rFonts w:asciiTheme="minorHAnsi" w:hAnsiTheme="minorHAnsi" w:cstheme="minorHAnsi"/>
        </w:rPr>
        <w:t>industry, business or workplace</w:t>
      </w:r>
      <w:r w:rsidRPr="006B4F4E">
        <w:rPr>
          <w:rFonts w:asciiTheme="minorHAnsi" w:hAnsiTheme="minorHAnsi" w:cstheme="minorHAnsi"/>
          <w:szCs w:val="22"/>
        </w:rPr>
        <w:t xml:space="preserve">. Estimate </w:t>
      </w:r>
      <w:r w:rsidRPr="002520BE">
        <w:rPr>
          <w:rFonts w:asciiTheme="minorHAnsi" w:hAnsiTheme="minorHAnsi" w:cstheme="minorHAnsi"/>
          <w:szCs w:val="22"/>
        </w:rPr>
        <w:t xml:space="preserve">the number of people that will be required to undertake the occupation in 5 years’ </w:t>
      </w:r>
      <w:r w:rsidRPr="006B4F4E">
        <w:rPr>
          <w:rFonts w:asciiTheme="minorHAnsi" w:hAnsiTheme="minorHAnsi" w:cstheme="minorHAnsi"/>
          <w:szCs w:val="22"/>
        </w:rPr>
        <w:t xml:space="preserve">time in your </w:t>
      </w:r>
      <w:r w:rsidR="004E0D8C" w:rsidRPr="00B3640A">
        <w:rPr>
          <w:rFonts w:asciiTheme="minorHAnsi" w:hAnsiTheme="minorHAnsi" w:cstheme="minorHAnsi"/>
        </w:rPr>
        <w:t>industry, business or workplace</w:t>
      </w:r>
      <w:r w:rsidRPr="006B4F4E">
        <w:rPr>
          <w:rFonts w:asciiTheme="minorHAnsi" w:hAnsiTheme="minorHAnsi" w:cstheme="minorHAnsi"/>
          <w:szCs w:val="22"/>
        </w:rPr>
        <w:t>.</w:t>
      </w:r>
      <w:r w:rsidR="004D4B6D" w:rsidRPr="006B4F4E">
        <w:rPr>
          <w:rFonts w:asciiTheme="minorHAnsi" w:hAnsiTheme="minorHAnsi" w:cstheme="minorHAnsi"/>
          <w:szCs w:val="22"/>
        </w:rPr>
        <w:t xml:space="preserve"> Where possible, use evidence to support the estimates you provide.</w:t>
      </w:r>
    </w:p>
    <w:p w14:paraId="1A0BF7F2" w14:textId="4755EA72" w:rsidR="002520BE" w:rsidRPr="006B4F4E" w:rsidRDefault="002520BE" w:rsidP="002520BE">
      <w:pPr>
        <w:pStyle w:val="ListNumber2"/>
        <w:numPr>
          <w:ilvl w:val="0"/>
          <w:numId w:val="17"/>
        </w:numPr>
        <w:rPr>
          <w:rFonts w:asciiTheme="minorHAnsi" w:hAnsiTheme="minorHAnsi" w:cstheme="minorHAnsi"/>
          <w:szCs w:val="22"/>
        </w:rPr>
      </w:pPr>
      <w:r w:rsidRPr="006B4F4E">
        <w:rPr>
          <w:rFonts w:asciiTheme="minorHAnsi" w:hAnsiTheme="minorHAnsi" w:cstheme="minorHAnsi"/>
          <w:szCs w:val="22"/>
        </w:rPr>
        <w:t>Identify where you think this occupation sits within ANZSCO</w:t>
      </w:r>
      <w:r w:rsidR="004E0D8C" w:rsidRPr="006B4F4E">
        <w:rPr>
          <w:rFonts w:asciiTheme="minorHAnsi" w:hAnsiTheme="minorHAnsi" w:cstheme="minorHAnsi"/>
          <w:szCs w:val="22"/>
        </w:rPr>
        <w:t>.</w:t>
      </w:r>
    </w:p>
    <w:p w14:paraId="5833C426" w14:textId="3BEDDC2F" w:rsidR="002520BE" w:rsidRPr="002520BE" w:rsidRDefault="002520BE" w:rsidP="002520BE">
      <w:pPr>
        <w:pStyle w:val="ListNumber2"/>
        <w:numPr>
          <w:ilvl w:val="0"/>
          <w:numId w:val="17"/>
        </w:numPr>
        <w:rPr>
          <w:rFonts w:asciiTheme="minorHAnsi" w:hAnsiTheme="minorHAnsi" w:cstheme="minorHAnsi"/>
          <w:szCs w:val="22"/>
        </w:rPr>
      </w:pPr>
      <w:r w:rsidRPr="006B4F4E">
        <w:rPr>
          <w:rFonts w:asciiTheme="minorHAnsi" w:hAnsiTheme="minorHAnsi" w:cstheme="minorHAnsi"/>
          <w:szCs w:val="22"/>
        </w:rPr>
        <w:t xml:space="preserve">Would adding this occupation as a specialisation of an existing ANZSCO occupation category meet the needs of your </w:t>
      </w:r>
      <w:r w:rsidR="004E0D8C" w:rsidRPr="00B3640A">
        <w:rPr>
          <w:rFonts w:asciiTheme="minorHAnsi" w:hAnsiTheme="minorHAnsi" w:cstheme="minorHAnsi"/>
        </w:rPr>
        <w:t>industry, business or workplace</w:t>
      </w:r>
      <w:r w:rsidRPr="006B4F4E">
        <w:rPr>
          <w:rFonts w:asciiTheme="minorHAnsi" w:hAnsiTheme="minorHAnsi" w:cstheme="minorHAnsi"/>
          <w:szCs w:val="22"/>
        </w:rPr>
        <w:t>?</w:t>
      </w:r>
      <w:r w:rsidRPr="002520BE">
        <w:rPr>
          <w:rFonts w:asciiTheme="minorHAnsi" w:hAnsiTheme="minorHAnsi" w:cstheme="minorHAnsi"/>
          <w:szCs w:val="22"/>
        </w:rPr>
        <w:t xml:space="preserve"> </w:t>
      </w:r>
      <w:r w:rsidRPr="002520BE">
        <w:rPr>
          <w:rFonts w:asciiTheme="minorHAnsi" w:hAnsiTheme="minorHAnsi" w:cstheme="minorHAnsi"/>
          <w:szCs w:val="22"/>
        </w:rPr>
        <w:br/>
        <w:t>Why? / Why not?</w:t>
      </w:r>
      <w:r w:rsidRPr="002520BE">
        <w:rPr>
          <w:rFonts w:asciiTheme="minorHAnsi" w:hAnsiTheme="minorHAnsi" w:cstheme="minorHAnsi"/>
          <w:szCs w:val="22"/>
        </w:rPr>
        <w:br/>
      </w:r>
    </w:p>
    <w:p w14:paraId="54F8B959" w14:textId="2F24BCC2" w:rsidR="002520BE" w:rsidRPr="002520BE" w:rsidRDefault="002520BE" w:rsidP="00301D07">
      <w:pPr>
        <w:pStyle w:val="ListNumber2"/>
        <w:numPr>
          <w:ilvl w:val="0"/>
          <w:numId w:val="21"/>
        </w:numPr>
        <w:rPr>
          <w:rFonts w:asciiTheme="minorHAnsi" w:hAnsiTheme="minorHAnsi" w:cstheme="minorHAnsi"/>
          <w:szCs w:val="22"/>
        </w:rPr>
      </w:pPr>
      <w:r w:rsidRPr="002520BE">
        <w:rPr>
          <w:rFonts w:asciiTheme="minorHAnsi" w:hAnsiTheme="minorHAnsi" w:cstheme="minorHAnsi"/>
          <w:szCs w:val="22"/>
        </w:rPr>
        <w:t xml:space="preserve">Are there </w:t>
      </w:r>
      <w:r w:rsidRPr="002520BE">
        <w:rPr>
          <w:rFonts w:asciiTheme="minorHAnsi" w:hAnsiTheme="minorHAnsi" w:cstheme="minorHAnsi"/>
          <w:b/>
          <w:bCs/>
          <w:szCs w:val="22"/>
        </w:rPr>
        <w:t>occupations that are emerging</w:t>
      </w:r>
      <w:r w:rsidRPr="002520BE">
        <w:rPr>
          <w:rFonts w:asciiTheme="minorHAnsi" w:hAnsiTheme="minorHAnsi" w:cstheme="minorHAnsi"/>
          <w:szCs w:val="22"/>
        </w:rPr>
        <w:t xml:space="preserve">, or that you anticipate </w:t>
      </w:r>
      <w:r w:rsidRPr="006B4F4E">
        <w:rPr>
          <w:rFonts w:asciiTheme="minorHAnsi" w:hAnsiTheme="minorHAnsi" w:cstheme="minorHAnsi"/>
          <w:szCs w:val="22"/>
        </w:rPr>
        <w:t xml:space="preserve">will emerge, in the next 5 to 10 years in your </w:t>
      </w:r>
      <w:r w:rsidR="004E0D8C" w:rsidRPr="00B3640A">
        <w:rPr>
          <w:rFonts w:asciiTheme="minorHAnsi" w:hAnsiTheme="minorHAnsi" w:cstheme="minorHAnsi"/>
        </w:rPr>
        <w:t>industry, business or workplace</w:t>
      </w:r>
      <w:r w:rsidRPr="006B4F4E">
        <w:rPr>
          <w:rFonts w:asciiTheme="minorHAnsi" w:hAnsiTheme="minorHAnsi" w:cstheme="minorHAnsi"/>
          <w:szCs w:val="22"/>
        </w:rPr>
        <w:t xml:space="preserve">? </w:t>
      </w:r>
      <w:r w:rsidRPr="006B4F4E">
        <w:rPr>
          <w:rFonts w:asciiTheme="minorHAnsi" w:hAnsiTheme="minorHAnsi" w:cstheme="minorHAnsi"/>
          <w:szCs w:val="22"/>
        </w:rPr>
        <w:br/>
      </w:r>
      <w:r w:rsidRPr="002520BE">
        <w:rPr>
          <w:rFonts w:asciiTheme="minorHAnsi" w:hAnsiTheme="minorHAnsi" w:cstheme="minorHAnsi"/>
          <w:szCs w:val="22"/>
        </w:rPr>
        <w:br/>
        <w:t>For each emerging occupation:</w:t>
      </w:r>
    </w:p>
    <w:p w14:paraId="64EB797A" w14:textId="77777777" w:rsidR="002520BE" w:rsidRPr="002520BE" w:rsidRDefault="002520BE" w:rsidP="002520BE">
      <w:pPr>
        <w:pStyle w:val="ListNumber2"/>
        <w:numPr>
          <w:ilvl w:val="0"/>
          <w:numId w:val="18"/>
        </w:numPr>
        <w:rPr>
          <w:rFonts w:asciiTheme="minorHAnsi" w:hAnsiTheme="minorHAnsi" w:cstheme="minorHAnsi"/>
          <w:szCs w:val="22"/>
        </w:rPr>
      </w:pPr>
      <w:r w:rsidRPr="002520BE">
        <w:rPr>
          <w:rFonts w:asciiTheme="minorHAnsi" w:hAnsiTheme="minorHAnsi" w:cstheme="minorHAnsi"/>
          <w:szCs w:val="22"/>
        </w:rPr>
        <w:t>Describe the occupation as fully as possible, including the tasks involved, its relationship to other occupations, any registration or licensing requirements, the education and experience requirements, its skill level (1 to 5), and any other titles used to describe the occupation.</w:t>
      </w:r>
    </w:p>
    <w:p w14:paraId="38A0179C" w14:textId="0D725991" w:rsidR="002520BE" w:rsidRPr="002520BE" w:rsidRDefault="002520BE" w:rsidP="002520BE">
      <w:pPr>
        <w:pStyle w:val="ListNumber2"/>
        <w:numPr>
          <w:ilvl w:val="0"/>
          <w:numId w:val="18"/>
        </w:numPr>
        <w:rPr>
          <w:rFonts w:asciiTheme="minorHAnsi" w:hAnsiTheme="minorHAnsi" w:cstheme="minorHAnsi"/>
          <w:szCs w:val="22"/>
        </w:rPr>
      </w:pPr>
      <w:r w:rsidRPr="002520BE">
        <w:rPr>
          <w:rFonts w:asciiTheme="minorHAnsi" w:hAnsiTheme="minorHAnsi" w:cstheme="minorHAnsi"/>
          <w:szCs w:val="22"/>
        </w:rPr>
        <w:t xml:space="preserve">Indicate the number of people you expect will undertake the occupation in </w:t>
      </w:r>
      <w:r w:rsidRPr="006B4F4E">
        <w:rPr>
          <w:rFonts w:asciiTheme="minorHAnsi" w:hAnsiTheme="minorHAnsi" w:cstheme="minorHAnsi"/>
          <w:szCs w:val="22"/>
        </w:rPr>
        <w:t xml:space="preserve">your </w:t>
      </w:r>
      <w:r w:rsidR="004E0D8C" w:rsidRPr="00B3640A">
        <w:rPr>
          <w:rFonts w:asciiTheme="minorHAnsi" w:hAnsiTheme="minorHAnsi" w:cstheme="minorHAnsi"/>
        </w:rPr>
        <w:t>industry, business or workplace</w:t>
      </w:r>
      <w:r w:rsidRPr="006B4F4E">
        <w:rPr>
          <w:rFonts w:asciiTheme="minorHAnsi" w:hAnsiTheme="minorHAnsi" w:cstheme="minorHAnsi"/>
          <w:szCs w:val="22"/>
        </w:rPr>
        <w:t xml:space="preserve"> in the next 5 to 10 years.</w:t>
      </w:r>
      <w:r w:rsidR="00196B07" w:rsidRPr="006B4F4E">
        <w:rPr>
          <w:rFonts w:asciiTheme="minorHAnsi" w:hAnsiTheme="minorHAnsi" w:cstheme="minorHAnsi"/>
          <w:szCs w:val="22"/>
        </w:rPr>
        <w:t xml:space="preserve"> Where possible, use evidence to support the estimat</w:t>
      </w:r>
      <w:r w:rsidR="00196B07">
        <w:rPr>
          <w:rFonts w:asciiTheme="minorHAnsi" w:hAnsiTheme="minorHAnsi" w:cstheme="minorHAnsi"/>
          <w:szCs w:val="22"/>
        </w:rPr>
        <w:t>es you provide.</w:t>
      </w:r>
    </w:p>
    <w:p w14:paraId="70B690CA" w14:textId="77777777" w:rsidR="002520BE" w:rsidRPr="002520BE" w:rsidRDefault="002520BE" w:rsidP="002520BE">
      <w:pPr>
        <w:pStyle w:val="ListNumber2"/>
        <w:numPr>
          <w:ilvl w:val="0"/>
          <w:numId w:val="18"/>
        </w:numPr>
        <w:rPr>
          <w:rFonts w:asciiTheme="minorHAnsi" w:hAnsiTheme="minorHAnsi" w:cstheme="minorHAnsi"/>
          <w:szCs w:val="22"/>
        </w:rPr>
      </w:pPr>
      <w:r w:rsidRPr="002520BE">
        <w:rPr>
          <w:rFonts w:asciiTheme="minorHAnsi" w:hAnsiTheme="minorHAnsi" w:cstheme="minorHAnsi"/>
          <w:szCs w:val="22"/>
        </w:rPr>
        <w:t>Explain what is driving the emergence of the occupation.</w:t>
      </w:r>
    </w:p>
    <w:p w14:paraId="26DD7C69" w14:textId="071E039F" w:rsidR="002520BE" w:rsidRPr="002520BE" w:rsidRDefault="002520BE" w:rsidP="002520BE">
      <w:pPr>
        <w:pStyle w:val="ListNumber2"/>
        <w:numPr>
          <w:ilvl w:val="0"/>
          <w:numId w:val="18"/>
        </w:numPr>
        <w:rPr>
          <w:rFonts w:asciiTheme="minorHAnsi" w:hAnsiTheme="minorHAnsi" w:cstheme="minorHAnsi"/>
          <w:szCs w:val="22"/>
        </w:rPr>
      </w:pPr>
      <w:r w:rsidRPr="002520BE">
        <w:rPr>
          <w:rFonts w:asciiTheme="minorHAnsi" w:hAnsiTheme="minorHAnsi" w:cstheme="minorHAnsi"/>
          <w:szCs w:val="22"/>
        </w:rPr>
        <w:lastRenderedPageBreak/>
        <w:t>Identify where you think this occupation sits within ANZSCO</w:t>
      </w:r>
      <w:r w:rsidR="004E0D8C">
        <w:rPr>
          <w:rFonts w:asciiTheme="minorHAnsi" w:hAnsiTheme="minorHAnsi" w:cstheme="minorHAnsi"/>
          <w:szCs w:val="22"/>
        </w:rPr>
        <w:t>.</w:t>
      </w:r>
      <w:r w:rsidRPr="002520BE">
        <w:rPr>
          <w:rFonts w:asciiTheme="minorHAnsi" w:hAnsiTheme="minorHAnsi" w:cstheme="minorHAnsi"/>
          <w:szCs w:val="22"/>
        </w:rPr>
        <w:br/>
      </w:r>
    </w:p>
    <w:p w14:paraId="19FA98B2" w14:textId="73FFAC84" w:rsidR="002520BE" w:rsidRPr="002520BE" w:rsidRDefault="002520BE" w:rsidP="00301D07">
      <w:pPr>
        <w:pStyle w:val="ListNumber"/>
        <w:keepNext/>
        <w:keepLines/>
        <w:numPr>
          <w:ilvl w:val="0"/>
          <w:numId w:val="21"/>
        </w:numPr>
        <w:spacing w:line="264" w:lineRule="auto"/>
        <w:ind w:left="499" w:hanging="357"/>
        <w:rPr>
          <w:rFonts w:asciiTheme="minorHAnsi" w:hAnsiTheme="minorHAnsi" w:cstheme="minorHAnsi"/>
        </w:rPr>
      </w:pPr>
      <w:r w:rsidRPr="002520BE">
        <w:rPr>
          <w:rFonts w:asciiTheme="minorHAnsi" w:hAnsiTheme="minorHAnsi" w:cstheme="minorHAnsi"/>
        </w:rPr>
        <w:t xml:space="preserve">Is there any </w:t>
      </w:r>
      <w:r w:rsidRPr="002520BE">
        <w:rPr>
          <w:rFonts w:asciiTheme="minorHAnsi" w:hAnsiTheme="minorHAnsi" w:cstheme="minorHAnsi"/>
          <w:b/>
          <w:bCs/>
        </w:rPr>
        <w:t>other information</w:t>
      </w:r>
      <w:r w:rsidRPr="002520BE">
        <w:rPr>
          <w:rFonts w:asciiTheme="minorHAnsi" w:hAnsiTheme="minorHAnsi" w:cstheme="minorHAnsi"/>
        </w:rPr>
        <w:t xml:space="preserve"> </w:t>
      </w:r>
      <w:r w:rsidR="00FB21C1">
        <w:rPr>
          <w:rFonts w:asciiTheme="minorHAnsi" w:hAnsiTheme="minorHAnsi" w:cstheme="minorHAnsi"/>
        </w:rPr>
        <w:t xml:space="preserve">you can provide </w:t>
      </w:r>
      <w:r w:rsidRPr="002520BE">
        <w:rPr>
          <w:rFonts w:asciiTheme="minorHAnsi" w:hAnsiTheme="minorHAnsi" w:cstheme="minorHAnsi"/>
        </w:rPr>
        <w:t>to help support your submission?</w:t>
      </w:r>
    </w:p>
    <w:p w14:paraId="3DC0A241" w14:textId="1FB3D91B" w:rsidR="002520BE" w:rsidRPr="002520BE" w:rsidRDefault="00FC442E" w:rsidP="009734A1">
      <w:pPr>
        <w:pStyle w:val="ListNumber"/>
        <w:keepNext/>
        <w:keepLines/>
        <w:numPr>
          <w:ilvl w:val="0"/>
          <w:numId w:val="0"/>
        </w:numPr>
        <w:spacing w:line="264" w:lineRule="auto"/>
        <w:ind w:left="505"/>
        <w:rPr>
          <w:rFonts w:asciiTheme="minorHAnsi" w:hAnsiTheme="minorHAnsi" w:cstheme="minorHAnsi"/>
        </w:rPr>
      </w:pPr>
      <w:r>
        <w:rPr>
          <w:rFonts w:asciiTheme="minorHAnsi" w:hAnsiTheme="minorHAnsi" w:cstheme="minorHAnsi"/>
        </w:rPr>
        <w:br/>
      </w:r>
      <w:r w:rsidR="002520BE" w:rsidRPr="002520BE">
        <w:rPr>
          <w:rFonts w:asciiTheme="minorHAnsi" w:hAnsiTheme="minorHAnsi" w:cstheme="minorHAnsi"/>
        </w:rPr>
        <w:t>Please consider:</w:t>
      </w:r>
    </w:p>
    <w:p w14:paraId="221D7D4B" w14:textId="77777777" w:rsidR="002520BE" w:rsidRPr="002520BE" w:rsidRDefault="002520BE" w:rsidP="009734A1">
      <w:pPr>
        <w:pStyle w:val="ListNumber"/>
        <w:keepNext/>
        <w:keepLines/>
        <w:numPr>
          <w:ilvl w:val="1"/>
          <w:numId w:val="19"/>
        </w:numPr>
        <w:rPr>
          <w:rFonts w:asciiTheme="minorHAnsi" w:hAnsiTheme="minorHAnsi" w:cstheme="minorHAnsi"/>
        </w:rPr>
      </w:pPr>
      <w:r w:rsidRPr="002520BE">
        <w:rPr>
          <w:rFonts w:asciiTheme="minorHAnsi" w:hAnsiTheme="minorHAnsi" w:cstheme="minorHAnsi"/>
        </w:rPr>
        <w:t>Any impacts if the proposed changes are not made to the ANZSCO.</w:t>
      </w:r>
    </w:p>
    <w:p w14:paraId="605C6C61" w14:textId="51366FD5" w:rsidR="002520BE" w:rsidRDefault="002520BE" w:rsidP="009734A1">
      <w:pPr>
        <w:pStyle w:val="ListNumber"/>
        <w:keepNext/>
        <w:keepLines/>
        <w:numPr>
          <w:ilvl w:val="1"/>
          <w:numId w:val="19"/>
        </w:numPr>
        <w:rPr>
          <w:rFonts w:asciiTheme="minorHAnsi" w:hAnsiTheme="minorHAnsi" w:cstheme="minorHAnsi"/>
        </w:rPr>
      </w:pPr>
      <w:r w:rsidRPr="002520BE">
        <w:rPr>
          <w:rFonts w:asciiTheme="minorHAnsi" w:hAnsiTheme="minorHAnsi" w:cstheme="minorHAnsi"/>
        </w:rPr>
        <w:t>Alignment of your proposed changes to policy, program or statistical/data needs.</w:t>
      </w:r>
    </w:p>
    <w:p w14:paraId="18434593" w14:textId="4D01632A" w:rsidR="00C57646" w:rsidRDefault="00C57646" w:rsidP="00C57646">
      <w:pPr>
        <w:pStyle w:val="ListNumber"/>
        <w:keepNext/>
        <w:keepLines/>
        <w:numPr>
          <w:ilvl w:val="0"/>
          <w:numId w:val="0"/>
        </w:numPr>
        <w:spacing w:line="264" w:lineRule="auto"/>
        <w:ind w:left="505"/>
        <w:rPr>
          <w:rFonts w:asciiTheme="minorHAnsi" w:hAnsiTheme="minorHAnsi" w:cstheme="minorHAnsi"/>
        </w:rPr>
      </w:pPr>
      <w:r w:rsidRPr="00C57646">
        <w:rPr>
          <w:rFonts w:asciiTheme="minorHAnsi" w:hAnsiTheme="minorHAnsi" w:cstheme="minorHAnsi"/>
        </w:rPr>
        <w:t>Please list here any other organisations that are represented in this submission</w:t>
      </w:r>
      <w:r w:rsidR="003E3CF0">
        <w:rPr>
          <w:rFonts w:asciiTheme="minorHAnsi" w:hAnsiTheme="minorHAnsi" w:cstheme="minorHAnsi"/>
        </w:rPr>
        <w:t>:</w:t>
      </w:r>
    </w:p>
    <w:p w14:paraId="5BF8CEE8" w14:textId="5D21A99D" w:rsidR="003E3CF0" w:rsidRDefault="003E3CF0" w:rsidP="003E3CF0">
      <w:pPr>
        <w:pStyle w:val="ListNumber"/>
        <w:keepNext/>
        <w:keepLines/>
        <w:numPr>
          <w:ilvl w:val="0"/>
          <w:numId w:val="29"/>
        </w:numPr>
        <w:spacing w:line="264" w:lineRule="auto"/>
        <w:rPr>
          <w:rFonts w:asciiTheme="minorHAnsi" w:hAnsiTheme="minorHAnsi" w:cstheme="minorHAnsi"/>
        </w:rPr>
      </w:pPr>
      <w:r>
        <w:rPr>
          <w:rFonts w:asciiTheme="minorHAnsi" w:hAnsiTheme="minorHAnsi" w:cstheme="minorHAnsi"/>
        </w:rPr>
        <w:t>excluding the organisation already provided in question 3.</w:t>
      </w:r>
    </w:p>
    <w:p w14:paraId="35062F7D" w14:textId="77777777" w:rsidR="003E3CF0" w:rsidRDefault="003E3CF0" w:rsidP="00C57646">
      <w:pPr>
        <w:pStyle w:val="ListNumber"/>
        <w:keepNext/>
        <w:keepLines/>
        <w:numPr>
          <w:ilvl w:val="0"/>
          <w:numId w:val="0"/>
        </w:numPr>
        <w:ind w:left="720"/>
        <w:rPr>
          <w:rFonts w:asciiTheme="minorHAnsi" w:hAnsiTheme="minorHAnsi" w:cstheme="minorHAnsi"/>
        </w:rPr>
      </w:pPr>
    </w:p>
    <w:p w14:paraId="22B7A181" w14:textId="56B691DA" w:rsidR="00C57646" w:rsidRDefault="003E3CF0" w:rsidP="003E3CF0">
      <w:pPr>
        <w:pStyle w:val="ListNumber"/>
        <w:keepNext/>
        <w:keepLines/>
        <w:numPr>
          <w:ilvl w:val="0"/>
          <w:numId w:val="31"/>
        </w:numPr>
        <w:rPr>
          <w:rFonts w:asciiTheme="minorHAnsi" w:hAnsiTheme="minorHAnsi" w:cstheme="minorHAnsi"/>
        </w:rPr>
      </w:pPr>
      <w:r w:rsidRPr="002520BE">
        <w:rPr>
          <w:rFonts w:asciiTheme="minorHAnsi" w:hAnsiTheme="minorHAnsi" w:cstheme="minorHAnsi"/>
        </w:rPr>
        <w:t xml:space="preserve">Please provide information on any other issues in relation to ANZSCO that has not already been covered in the </w:t>
      </w:r>
      <w:r>
        <w:rPr>
          <w:rFonts w:asciiTheme="minorHAnsi" w:hAnsiTheme="minorHAnsi" w:cstheme="minorHAnsi"/>
        </w:rPr>
        <w:t>survey</w:t>
      </w:r>
      <w:r w:rsidRPr="002520BE">
        <w:rPr>
          <w:rFonts w:asciiTheme="minorHAnsi" w:hAnsiTheme="minorHAnsi" w:cstheme="minorHAnsi"/>
        </w:rPr>
        <w:t>.</w:t>
      </w:r>
    </w:p>
    <w:p w14:paraId="763FF9F7" w14:textId="77777777" w:rsidR="003E3CF0" w:rsidRPr="002520BE" w:rsidRDefault="003E3CF0" w:rsidP="003E3CF0">
      <w:pPr>
        <w:pStyle w:val="ListNumber"/>
        <w:keepNext/>
        <w:keepLines/>
        <w:numPr>
          <w:ilvl w:val="0"/>
          <w:numId w:val="0"/>
        </w:numPr>
        <w:rPr>
          <w:rFonts w:asciiTheme="minorHAnsi" w:hAnsiTheme="minorHAnsi" w:cstheme="minorHAnsi"/>
        </w:rPr>
      </w:pPr>
    </w:p>
    <w:p w14:paraId="73D7CBE2" w14:textId="64B2DFB5" w:rsidR="00DA7A72" w:rsidRDefault="00216539" w:rsidP="00DA7A72">
      <w:pPr>
        <w:pStyle w:val="Heading1"/>
        <w:rPr>
          <w:rFonts w:cstheme="minorHAnsi"/>
        </w:rPr>
      </w:pPr>
      <w:bookmarkStart w:id="7" w:name="_Toc136509126"/>
      <w:r>
        <w:t>S</w:t>
      </w:r>
      <w:r w:rsidR="00DA7A72">
        <w:t>upporting documentation &amp; attachments</w:t>
      </w:r>
      <w:bookmarkEnd w:id="7"/>
    </w:p>
    <w:p w14:paraId="38B58987" w14:textId="77777777" w:rsidR="00DA7A72" w:rsidRPr="00B125A7" w:rsidRDefault="00DA7A72" w:rsidP="00DA7A72">
      <w:pPr>
        <w:pStyle w:val="NormalWeb"/>
        <w:shd w:val="clear" w:color="auto" w:fill="FFFFFF"/>
        <w:rPr>
          <w:rFonts w:asciiTheme="minorHAnsi" w:hAnsiTheme="minorHAnsi" w:cstheme="minorHAnsi"/>
          <w:color w:val="222222"/>
          <w:sz w:val="22"/>
          <w:szCs w:val="22"/>
        </w:rPr>
      </w:pPr>
      <w:r w:rsidRPr="00B125A7">
        <w:rPr>
          <w:rFonts w:asciiTheme="minorHAnsi" w:hAnsiTheme="minorHAnsi" w:cstheme="minorHAnsi"/>
          <w:color w:val="222222"/>
          <w:sz w:val="22"/>
          <w:szCs w:val="22"/>
        </w:rPr>
        <w:t>File attachments cannot be submitted via the ABS Consultation Hub.</w:t>
      </w:r>
    </w:p>
    <w:p w14:paraId="2769C428" w14:textId="76E2CAB7" w:rsidR="00DA7A72" w:rsidRPr="00B125A7" w:rsidRDefault="00DA7A72" w:rsidP="00DA7A72">
      <w:pPr>
        <w:pStyle w:val="NormalWeb"/>
        <w:shd w:val="clear" w:color="auto" w:fill="FFFFFF"/>
        <w:rPr>
          <w:rFonts w:asciiTheme="minorHAnsi" w:hAnsiTheme="minorHAnsi" w:cstheme="minorHAnsi"/>
          <w:color w:val="222222"/>
          <w:sz w:val="22"/>
          <w:szCs w:val="22"/>
        </w:rPr>
      </w:pPr>
      <w:r w:rsidRPr="00B125A7">
        <w:rPr>
          <w:rFonts w:asciiTheme="minorHAnsi" w:hAnsiTheme="minorHAnsi" w:cstheme="minorHAnsi"/>
          <w:color w:val="222222"/>
          <w:sz w:val="22"/>
          <w:szCs w:val="22"/>
        </w:rPr>
        <w:t>However, once you have finalised your submission you will receive a notification receipt via email. </w:t>
      </w:r>
    </w:p>
    <w:p w14:paraId="1F96EA48" w14:textId="77777777" w:rsidR="00DA7A72" w:rsidRDefault="00DA7A72" w:rsidP="00DA7A72">
      <w:pPr>
        <w:pStyle w:val="NormalWeb"/>
        <w:shd w:val="clear" w:color="auto" w:fill="FFFFFF"/>
        <w:rPr>
          <w:rFonts w:asciiTheme="minorHAnsi" w:hAnsiTheme="minorHAnsi" w:cstheme="minorHAnsi"/>
          <w:color w:val="222222"/>
          <w:sz w:val="22"/>
          <w:szCs w:val="22"/>
        </w:rPr>
      </w:pPr>
      <w:r w:rsidRPr="00B125A7">
        <w:rPr>
          <w:rFonts w:asciiTheme="minorHAnsi" w:hAnsiTheme="minorHAnsi" w:cstheme="minorHAnsi"/>
          <w:color w:val="222222"/>
          <w:sz w:val="22"/>
          <w:szCs w:val="22"/>
        </w:rPr>
        <w:t>If you would like to provide any additional attachments to support your submission you can do so by emailing </w:t>
      </w:r>
      <w:hyperlink r:id="rId21" w:history="1">
        <w:r w:rsidRPr="00B3640A">
          <w:rPr>
            <w:rStyle w:val="Hyperlink"/>
            <w:rFonts w:ascii="Calibri" w:hAnsi="Calibri" w:cstheme="minorHAnsi"/>
            <w:bCs/>
            <w:sz w:val="22"/>
            <w:shd w:val="clear" w:color="auto" w:fill="FFFFFF"/>
          </w:rPr>
          <w:t>updating.anzsco@abs.gov.au</w:t>
        </w:r>
      </w:hyperlink>
      <w:r w:rsidRPr="00B125A7">
        <w:rPr>
          <w:rFonts w:asciiTheme="minorHAnsi" w:hAnsiTheme="minorHAnsi" w:cstheme="minorHAnsi"/>
          <w:color w:val="222222"/>
          <w:sz w:val="22"/>
          <w:szCs w:val="22"/>
        </w:rPr>
        <w:t> along with the receipt number for your submission.</w:t>
      </w:r>
    </w:p>
    <w:p w14:paraId="762E57B2" w14:textId="19D6DB12" w:rsidR="00504FD4" w:rsidRPr="00045E88" w:rsidRDefault="001A498C" w:rsidP="00301D07">
      <w:pPr>
        <w:shd w:val="clear" w:color="auto" w:fill="FFFFFF"/>
        <w:spacing w:beforeAutospacing="1" w:after="100" w:afterAutospacing="1" w:line="240" w:lineRule="auto"/>
        <w:rPr>
          <w:rFonts w:cstheme="minorHAnsi"/>
          <w:color w:val="000000"/>
          <w:sz w:val="22"/>
          <w:szCs w:val="22"/>
        </w:rPr>
      </w:pPr>
      <w:r w:rsidRPr="00045E88">
        <w:rPr>
          <w:rFonts w:cstheme="minorHAnsi"/>
          <w:color w:val="000000"/>
          <w:sz w:val="22"/>
          <w:szCs w:val="22"/>
        </w:rPr>
        <w:t>Please a</w:t>
      </w:r>
      <w:r w:rsidR="00504FD4" w:rsidRPr="00045E88">
        <w:rPr>
          <w:rFonts w:cstheme="minorHAnsi"/>
          <w:color w:val="000000"/>
          <w:sz w:val="22"/>
          <w:szCs w:val="22"/>
        </w:rPr>
        <w:t xml:space="preserve">lso follow this process if your organisation requires you to make your submission on letterhead or with your leader’s endorsement, </w:t>
      </w:r>
    </w:p>
    <w:p w14:paraId="4FEEB89B" w14:textId="666032DF" w:rsidR="00DA7A72" w:rsidRPr="00301D07" w:rsidRDefault="00DA7A72" w:rsidP="00DA7A72">
      <w:pPr>
        <w:pStyle w:val="NormalWeb"/>
        <w:shd w:val="clear" w:color="auto" w:fill="FFFFFF"/>
        <w:rPr>
          <w:rFonts w:ascii="Open Sans" w:hAnsi="Open Sans" w:cs="Open Sans"/>
          <w:color w:val="000000"/>
        </w:rPr>
      </w:pPr>
      <w:r w:rsidRPr="00B125A7">
        <w:rPr>
          <w:rFonts w:asciiTheme="minorHAnsi" w:hAnsiTheme="minorHAnsi" w:cstheme="minorHAnsi"/>
          <w:color w:val="222222"/>
          <w:sz w:val="22"/>
          <w:szCs w:val="22"/>
        </w:rPr>
        <w:t>Please note there is a 5MB file limit.</w:t>
      </w:r>
    </w:p>
    <w:p w14:paraId="3CBC112F" w14:textId="5DE0C3CF" w:rsidR="0041474E" w:rsidRPr="00AE0049" w:rsidRDefault="00216539" w:rsidP="00F522BF">
      <w:pPr>
        <w:pStyle w:val="Heading1"/>
      </w:pPr>
      <w:bookmarkStart w:id="8" w:name="_Toc136509127"/>
      <w:r>
        <w:t>S</w:t>
      </w:r>
      <w:r w:rsidR="001A498C">
        <w:t>ubmission feedback</w:t>
      </w:r>
      <w:bookmarkEnd w:id="8"/>
    </w:p>
    <w:p w14:paraId="644D0AA6" w14:textId="77777777" w:rsidR="001A498C" w:rsidRPr="00301D07" w:rsidRDefault="001A498C" w:rsidP="001A498C">
      <w:pPr>
        <w:pStyle w:val="NormalWeb"/>
        <w:shd w:val="clear" w:color="auto" w:fill="FFFFFF"/>
        <w:rPr>
          <w:rFonts w:asciiTheme="minorHAnsi" w:hAnsiTheme="minorHAnsi" w:cstheme="minorHAnsi"/>
          <w:color w:val="222222"/>
          <w:sz w:val="22"/>
          <w:szCs w:val="22"/>
        </w:rPr>
      </w:pPr>
      <w:bookmarkStart w:id="9" w:name="_Frequently_Asked_Questions"/>
      <w:bookmarkEnd w:id="9"/>
      <w:r w:rsidRPr="00301D07">
        <w:rPr>
          <w:rFonts w:asciiTheme="minorHAnsi" w:hAnsiTheme="minorHAnsi" w:cstheme="minorHAnsi"/>
          <w:color w:val="222222"/>
          <w:sz w:val="22"/>
          <w:szCs w:val="22"/>
        </w:rPr>
        <w:t>You will not receive individual feedback on your submission. However, following each consultation round, participants will be kept informed of how stakeholder input is influencing changes to the classification.</w:t>
      </w:r>
    </w:p>
    <w:p w14:paraId="7A9E662E" w14:textId="297BABD4" w:rsidR="001A498C" w:rsidRPr="00301D07" w:rsidRDefault="001A498C" w:rsidP="001A498C">
      <w:pPr>
        <w:pStyle w:val="NormalWeb"/>
        <w:shd w:val="clear" w:color="auto" w:fill="FFFFFF"/>
        <w:rPr>
          <w:rFonts w:asciiTheme="minorHAnsi" w:hAnsiTheme="minorHAnsi" w:cstheme="minorHAnsi"/>
          <w:color w:val="222222"/>
          <w:sz w:val="22"/>
          <w:szCs w:val="22"/>
        </w:rPr>
      </w:pPr>
      <w:r w:rsidRPr="00301D07">
        <w:rPr>
          <w:rFonts w:asciiTheme="minorHAnsi" w:hAnsiTheme="minorHAnsi" w:cstheme="minorHAnsi"/>
          <w:color w:val="222222"/>
          <w:sz w:val="22"/>
          <w:szCs w:val="22"/>
        </w:rPr>
        <w:t>A consultation summary and list of proposed changes from the first and second round of consultation will be released on the</w:t>
      </w:r>
      <w:r w:rsidR="00B3640A">
        <w:rPr>
          <w:rFonts w:asciiTheme="minorHAnsi" w:hAnsiTheme="minorHAnsi" w:cstheme="minorHAnsi"/>
          <w:color w:val="222222"/>
          <w:sz w:val="22"/>
          <w:szCs w:val="22"/>
        </w:rPr>
        <w:t xml:space="preserve"> </w:t>
      </w:r>
      <w:hyperlink r:id="rId22" w:history="1">
        <w:r w:rsidR="00B3640A" w:rsidRPr="00B3640A">
          <w:rPr>
            <w:rStyle w:val="Hyperlink"/>
            <w:rFonts w:asciiTheme="minorHAnsi" w:hAnsiTheme="minorHAnsi" w:cstheme="minorHAnsi"/>
            <w:sz w:val="22"/>
            <w:szCs w:val="22"/>
          </w:rPr>
          <w:t>ABS Consultation Hub</w:t>
        </w:r>
      </w:hyperlink>
      <w:r w:rsidRPr="00301D07">
        <w:rPr>
          <w:rFonts w:asciiTheme="minorHAnsi" w:hAnsiTheme="minorHAnsi" w:cstheme="minorHAnsi"/>
          <w:color w:val="222222"/>
          <w:sz w:val="22"/>
          <w:szCs w:val="22"/>
        </w:rPr>
        <w:t> for information.</w:t>
      </w:r>
    </w:p>
    <w:p w14:paraId="29C2F7C9" w14:textId="77777777" w:rsidR="001A498C" w:rsidRPr="00301D07" w:rsidRDefault="001A498C" w:rsidP="001A498C">
      <w:pPr>
        <w:pStyle w:val="NormalWeb"/>
        <w:shd w:val="clear" w:color="auto" w:fill="FFFFFF"/>
        <w:rPr>
          <w:rFonts w:asciiTheme="minorHAnsi" w:hAnsiTheme="minorHAnsi" w:cstheme="minorHAnsi"/>
          <w:color w:val="222222"/>
          <w:sz w:val="22"/>
          <w:szCs w:val="22"/>
        </w:rPr>
      </w:pPr>
      <w:r w:rsidRPr="00301D07">
        <w:rPr>
          <w:rFonts w:asciiTheme="minorHAnsi" w:hAnsiTheme="minorHAnsi" w:cstheme="minorHAnsi"/>
          <w:color w:val="222222"/>
          <w:sz w:val="22"/>
          <w:szCs w:val="22"/>
        </w:rPr>
        <w:t>A final consultation round in 2024 will allow users opportunity to provide feedback on the complete set of proposed changes prior to finalising the classification update for release by December 2024.</w:t>
      </w:r>
    </w:p>
    <w:p w14:paraId="0DBD91B2" w14:textId="421181EB" w:rsidR="00C92122" w:rsidRDefault="00C92122" w:rsidP="008D461E">
      <w:pPr>
        <w:pStyle w:val="NormalWeb"/>
        <w:shd w:val="clear" w:color="auto" w:fill="FFFFFF"/>
        <w:spacing w:after="240" w:afterAutospacing="0" w:line="276" w:lineRule="auto"/>
        <w:rPr>
          <w:rFonts w:asciiTheme="minorHAnsi" w:hAnsiTheme="minorHAnsi" w:cstheme="minorHAnsi"/>
          <w:sz w:val="22"/>
          <w:szCs w:val="22"/>
        </w:rPr>
      </w:pPr>
      <w:r w:rsidRPr="00045E88">
        <w:rPr>
          <w:rFonts w:asciiTheme="minorHAnsi" w:hAnsiTheme="minorHAnsi" w:cstheme="minorHAnsi"/>
          <w:sz w:val="22"/>
          <w:szCs w:val="22"/>
        </w:rPr>
        <w:t>Keep</w:t>
      </w:r>
      <w:r w:rsidR="001A498C" w:rsidRPr="00045E88">
        <w:rPr>
          <w:rFonts w:asciiTheme="minorHAnsi" w:hAnsiTheme="minorHAnsi" w:cstheme="minorHAnsi"/>
          <w:sz w:val="22"/>
          <w:szCs w:val="22"/>
        </w:rPr>
        <w:t xml:space="preserve"> </w:t>
      </w:r>
      <w:r w:rsidR="00E34502" w:rsidRPr="00045E88">
        <w:rPr>
          <w:rFonts w:asciiTheme="minorHAnsi" w:hAnsiTheme="minorHAnsi" w:cstheme="minorHAnsi"/>
          <w:sz w:val="22"/>
          <w:szCs w:val="22"/>
        </w:rPr>
        <w:t>up to date</w:t>
      </w:r>
      <w:r w:rsidR="001A498C" w:rsidRPr="00045E88">
        <w:rPr>
          <w:rFonts w:asciiTheme="minorHAnsi" w:hAnsiTheme="minorHAnsi" w:cstheme="minorHAnsi"/>
          <w:sz w:val="22"/>
          <w:szCs w:val="22"/>
        </w:rPr>
        <w:t xml:space="preserve"> with</w:t>
      </w:r>
      <w:r w:rsidRPr="00045E88">
        <w:rPr>
          <w:rFonts w:asciiTheme="minorHAnsi" w:hAnsiTheme="minorHAnsi" w:cstheme="minorHAnsi"/>
          <w:sz w:val="22"/>
          <w:szCs w:val="22"/>
        </w:rPr>
        <w:t xml:space="preserve"> </w:t>
      </w:r>
      <w:r w:rsidR="001A498C" w:rsidRPr="00045E88">
        <w:rPr>
          <w:rFonts w:asciiTheme="minorHAnsi" w:hAnsiTheme="minorHAnsi" w:cstheme="minorHAnsi"/>
          <w:sz w:val="22"/>
          <w:szCs w:val="22"/>
        </w:rPr>
        <w:t xml:space="preserve">all </w:t>
      </w:r>
      <w:r w:rsidRPr="00045E88">
        <w:rPr>
          <w:rFonts w:asciiTheme="minorHAnsi" w:hAnsiTheme="minorHAnsi" w:cstheme="minorHAnsi"/>
          <w:sz w:val="22"/>
          <w:szCs w:val="22"/>
        </w:rPr>
        <w:t xml:space="preserve">the latest developments </w:t>
      </w:r>
      <w:r w:rsidR="001A498C" w:rsidRPr="00045E88">
        <w:rPr>
          <w:rFonts w:asciiTheme="minorHAnsi" w:hAnsiTheme="minorHAnsi" w:cstheme="minorHAnsi"/>
          <w:sz w:val="22"/>
          <w:szCs w:val="22"/>
        </w:rPr>
        <w:t xml:space="preserve">on the </w:t>
      </w:r>
      <w:r w:rsidR="00334F82" w:rsidRPr="00045E88">
        <w:rPr>
          <w:rFonts w:asciiTheme="minorHAnsi" w:hAnsiTheme="minorHAnsi" w:cstheme="minorHAnsi"/>
          <w:sz w:val="22"/>
          <w:szCs w:val="22"/>
        </w:rPr>
        <w:t>r</w:t>
      </w:r>
      <w:r w:rsidRPr="00045E88">
        <w:rPr>
          <w:rFonts w:asciiTheme="minorHAnsi" w:hAnsiTheme="minorHAnsi" w:cstheme="minorHAnsi"/>
          <w:sz w:val="22"/>
          <w:szCs w:val="22"/>
        </w:rPr>
        <w:t xml:space="preserve">eview </w:t>
      </w:r>
      <w:r w:rsidR="00B45B4E" w:rsidRPr="00045E88">
        <w:rPr>
          <w:rFonts w:asciiTheme="minorHAnsi" w:hAnsiTheme="minorHAnsi" w:cstheme="minorHAnsi"/>
          <w:sz w:val="22"/>
          <w:szCs w:val="22"/>
        </w:rPr>
        <w:t>at</w:t>
      </w:r>
      <w:r w:rsidRPr="00045E88">
        <w:rPr>
          <w:rFonts w:asciiTheme="minorHAnsi" w:hAnsiTheme="minorHAnsi" w:cstheme="minorHAnsi"/>
          <w:b/>
          <w:bCs/>
          <w:sz w:val="22"/>
          <w:szCs w:val="22"/>
        </w:rPr>
        <w:t xml:space="preserve"> </w:t>
      </w:r>
      <w:hyperlink r:id="rId23" w:history="1">
        <w:r w:rsidRPr="00045E88">
          <w:rPr>
            <w:rStyle w:val="Hyperlink"/>
            <w:rFonts w:asciiTheme="minorHAnsi" w:hAnsiTheme="minorHAnsi" w:cstheme="minorHAnsi"/>
            <w:sz w:val="22"/>
            <w:szCs w:val="22"/>
          </w:rPr>
          <w:t>Updating ANZSCO</w:t>
        </w:r>
      </w:hyperlink>
      <w:r w:rsidR="00B45B4E" w:rsidRPr="00045E88">
        <w:rPr>
          <w:rFonts w:asciiTheme="minorHAnsi" w:hAnsiTheme="minorHAnsi" w:cstheme="minorHAnsi"/>
          <w:sz w:val="22"/>
          <w:szCs w:val="22"/>
        </w:rPr>
        <w:t>.</w:t>
      </w:r>
    </w:p>
    <w:p w14:paraId="5811F842" w14:textId="77777777" w:rsidR="00045E88" w:rsidRPr="00045E88" w:rsidRDefault="00045E88" w:rsidP="008D461E">
      <w:pPr>
        <w:pStyle w:val="NormalWeb"/>
        <w:shd w:val="clear" w:color="auto" w:fill="FFFFFF"/>
        <w:spacing w:after="240" w:afterAutospacing="0" w:line="276" w:lineRule="auto"/>
        <w:rPr>
          <w:rFonts w:asciiTheme="minorHAnsi" w:hAnsiTheme="minorHAnsi" w:cstheme="minorHAnsi"/>
          <w:sz w:val="22"/>
          <w:szCs w:val="22"/>
        </w:rPr>
      </w:pPr>
    </w:p>
    <w:p w14:paraId="4C2A57C1" w14:textId="2AF5CDAB" w:rsidR="00E62F8D" w:rsidRPr="00E62F8D" w:rsidRDefault="00E62F8D" w:rsidP="00E62F8D">
      <w:pPr>
        <w:rPr>
          <w:rFonts w:eastAsia="Times New Roman" w:cstheme="minorHAnsi"/>
          <w:sz w:val="24"/>
          <w:szCs w:val="24"/>
          <w:lang w:eastAsia="en-AU"/>
        </w:rPr>
      </w:pPr>
      <w:r>
        <w:rPr>
          <w:rFonts w:cstheme="minorHAnsi"/>
        </w:rPr>
        <w:br w:type="page"/>
      </w:r>
    </w:p>
    <w:p w14:paraId="51DEE917" w14:textId="51419311" w:rsidR="00B50826" w:rsidRDefault="00216539" w:rsidP="00301D07">
      <w:pPr>
        <w:pStyle w:val="Heading1"/>
      </w:pPr>
      <w:bookmarkStart w:id="10" w:name="_Toc136509128"/>
      <w:r>
        <w:lastRenderedPageBreak/>
        <w:t>P</w:t>
      </w:r>
      <w:r w:rsidR="001A498C">
        <w:t>rivacy</w:t>
      </w:r>
      <w:bookmarkEnd w:id="10"/>
    </w:p>
    <w:p w14:paraId="035FC495" w14:textId="77777777" w:rsidR="001A498C" w:rsidRDefault="001A498C" w:rsidP="001A498C">
      <w:pPr>
        <w:pStyle w:val="NormalWeb"/>
        <w:shd w:val="clear" w:color="auto" w:fill="FFFFFF"/>
        <w:rPr>
          <w:rFonts w:asciiTheme="minorHAnsi" w:hAnsiTheme="minorHAnsi" w:cstheme="minorHAnsi"/>
          <w:color w:val="222222"/>
          <w:sz w:val="22"/>
          <w:szCs w:val="22"/>
        </w:rPr>
      </w:pPr>
      <w:r w:rsidRPr="00301D07">
        <w:rPr>
          <w:rFonts w:asciiTheme="minorHAnsi" w:hAnsiTheme="minorHAnsi" w:cstheme="minorHAnsi"/>
          <w:color w:val="222222"/>
          <w:sz w:val="22"/>
          <w:szCs w:val="22"/>
        </w:rPr>
        <w:t>For information on confidentiality of submissions and personal information please read </w:t>
      </w:r>
      <w:hyperlink r:id="rId24" w:history="1">
        <w:r w:rsidRPr="00E34502">
          <w:rPr>
            <w:rStyle w:val="Hyperlink"/>
            <w:rFonts w:asciiTheme="minorHAnsi" w:hAnsiTheme="minorHAnsi" w:cstheme="minorHAnsi"/>
            <w:sz w:val="22"/>
            <w:szCs w:val="22"/>
          </w:rPr>
          <w:t>Privacy - Australian Bureau of Statistics - Consultation Hub</w:t>
        </w:r>
      </w:hyperlink>
      <w:r w:rsidRPr="00301D07">
        <w:rPr>
          <w:rFonts w:asciiTheme="minorHAnsi" w:hAnsiTheme="minorHAnsi" w:cstheme="minorHAnsi"/>
          <w:color w:val="222222"/>
          <w:sz w:val="22"/>
          <w:szCs w:val="22"/>
        </w:rPr>
        <w:t>.</w:t>
      </w:r>
    </w:p>
    <w:p w14:paraId="18BED6EB" w14:textId="7588EB69" w:rsidR="003E3CF0" w:rsidRPr="00301D07" w:rsidRDefault="003E3CF0" w:rsidP="001A498C">
      <w:pPr>
        <w:pStyle w:val="NormalWeb"/>
        <w:shd w:val="clear" w:color="auto" w:fill="FFFFFF"/>
        <w:rPr>
          <w:rFonts w:asciiTheme="minorHAnsi" w:hAnsiTheme="minorHAnsi" w:cstheme="minorHAnsi"/>
          <w:color w:val="222222"/>
          <w:sz w:val="22"/>
          <w:szCs w:val="22"/>
        </w:rPr>
      </w:pPr>
      <w:r w:rsidRPr="00301D07">
        <w:rPr>
          <w:rFonts w:asciiTheme="minorHAnsi" w:hAnsiTheme="minorHAnsi" w:cstheme="minorHAnsi"/>
          <w:color w:val="222222"/>
          <w:sz w:val="22"/>
          <w:szCs w:val="22"/>
        </w:rPr>
        <w:t>Access the </w:t>
      </w:r>
      <w:hyperlink r:id="rId25" w:history="1">
        <w:r w:rsidRPr="00E34502">
          <w:rPr>
            <w:rStyle w:val="Hyperlink"/>
            <w:rFonts w:asciiTheme="minorHAnsi" w:hAnsiTheme="minorHAnsi" w:cstheme="minorHAnsi"/>
            <w:sz w:val="22"/>
            <w:szCs w:val="22"/>
          </w:rPr>
          <w:t>ANZSCO Collection Notice</w:t>
        </w:r>
      </w:hyperlink>
      <w:r w:rsidRPr="00301D07">
        <w:rPr>
          <w:rFonts w:asciiTheme="minorHAnsi" w:hAnsiTheme="minorHAnsi" w:cstheme="minorHAnsi"/>
          <w:color w:val="222222"/>
          <w:sz w:val="22"/>
          <w:szCs w:val="22"/>
        </w:rPr>
        <w:t> for information on the collection and use of personal information as part of the public consultation phase of the ANZSCO comprehensive review process</w:t>
      </w:r>
      <w:r w:rsidR="00CB791A">
        <w:rPr>
          <w:rFonts w:asciiTheme="minorHAnsi" w:hAnsiTheme="minorHAnsi" w:cstheme="minorHAnsi"/>
          <w:color w:val="222222"/>
          <w:sz w:val="22"/>
          <w:szCs w:val="22"/>
        </w:rPr>
        <w:t>.</w:t>
      </w:r>
    </w:p>
    <w:p w14:paraId="1DE23F63" w14:textId="79D1DDD3" w:rsidR="0041474E" w:rsidRPr="00B50826" w:rsidRDefault="00216539" w:rsidP="00F522BF">
      <w:pPr>
        <w:pStyle w:val="Heading1"/>
      </w:pPr>
      <w:bookmarkStart w:id="11" w:name="_Toc136509129"/>
      <w:r>
        <w:t>S</w:t>
      </w:r>
      <w:r w:rsidR="00B50826" w:rsidRPr="00301D07">
        <w:t>upport to participate</w:t>
      </w:r>
      <w:bookmarkEnd w:id="11"/>
    </w:p>
    <w:p w14:paraId="7A29AE8B" w14:textId="77777777" w:rsidR="000B146C" w:rsidRPr="000D2310" w:rsidRDefault="000B146C" w:rsidP="009359AA">
      <w:pPr>
        <w:rPr>
          <w:rFonts w:cstheme="minorHAnsi"/>
          <w:color w:val="000000"/>
          <w:sz w:val="22"/>
          <w:szCs w:val="22"/>
          <w:shd w:val="clear" w:color="auto" w:fill="FFFFFF"/>
        </w:rPr>
      </w:pPr>
      <w:r w:rsidRPr="000D2310">
        <w:rPr>
          <w:rFonts w:cstheme="minorHAnsi"/>
          <w:color w:val="000000"/>
          <w:sz w:val="22"/>
          <w:szCs w:val="22"/>
          <w:shd w:val="clear" w:color="auto" w:fill="FFFFFF"/>
        </w:rPr>
        <w:t>View our latest</w:t>
      </w:r>
      <w:r>
        <w:rPr>
          <w:rFonts w:ascii="Open Sans" w:hAnsi="Open Sans" w:cs="Open Sans"/>
          <w:color w:val="000000"/>
          <w:shd w:val="clear" w:color="auto" w:fill="FFFFFF"/>
        </w:rPr>
        <w:t> </w:t>
      </w:r>
      <w:hyperlink r:id="rId26" w:anchor="webinar" w:history="1">
        <w:r w:rsidRPr="00E34502">
          <w:rPr>
            <w:rStyle w:val="Hyperlink"/>
            <w:rFonts w:eastAsia="Times New Roman" w:cstheme="minorHAnsi"/>
            <w:sz w:val="22"/>
            <w:szCs w:val="22"/>
            <w:lang w:eastAsia="en-AU"/>
          </w:rPr>
          <w:t>Q&amp;A web</w:t>
        </w:r>
        <w:r w:rsidRPr="00E34502">
          <w:rPr>
            <w:rStyle w:val="Hyperlink"/>
            <w:rFonts w:eastAsia="Times New Roman" w:cstheme="minorHAnsi"/>
            <w:sz w:val="22"/>
            <w:szCs w:val="22"/>
            <w:lang w:eastAsia="en-AU"/>
          </w:rPr>
          <w:t>i</w:t>
        </w:r>
        <w:r w:rsidRPr="00E34502">
          <w:rPr>
            <w:rStyle w:val="Hyperlink"/>
            <w:rFonts w:eastAsia="Times New Roman" w:cstheme="minorHAnsi"/>
            <w:sz w:val="22"/>
            <w:szCs w:val="22"/>
            <w:lang w:eastAsia="en-AU"/>
          </w:rPr>
          <w:t>nar</w:t>
        </w:r>
      </w:hyperlink>
      <w:r>
        <w:rPr>
          <w:rFonts w:ascii="Open Sans" w:hAnsi="Open Sans" w:cs="Open Sans"/>
          <w:color w:val="000000"/>
          <w:shd w:val="clear" w:color="auto" w:fill="FFFFFF"/>
        </w:rPr>
        <w:t> </w:t>
      </w:r>
      <w:r w:rsidRPr="000D2310">
        <w:rPr>
          <w:rFonts w:cstheme="minorHAnsi"/>
          <w:color w:val="000000"/>
          <w:sz w:val="22"/>
          <w:szCs w:val="22"/>
          <w:shd w:val="clear" w:color="auto" w:fill="FFFFFF"/>
        </w:rPr>
        <w:t>for an overview of the consultation process and how to prepare a high-quality submission.</w:t>
      </w:r>
    </w:p>
    <w:p w14:paraId="45B9B417" w14:textId="4852E836" w:rsidR="00B50826" w:rsidRPr="00301D07" w:rsidRDefault="00B50826" w:rsidP="00316052">
      <w:pPr>
        <w:rPr>
          <w:rFonts w:cstheme="minorHAnsi"/>
          <w:sz w:val="22"/>
          <w:szCs w:val="22"/>
        </w:rPr>
      </w:pPr>
      <w:r w:rsidRPr="00301D07">
        <w:rPr>
          <w:rFonts w:cstheme="minorHAnsi"/>
          <w:sz w:val="22"/>
          <w:szCs w:val="22"/>
        </w:rPr>
        <w:t xml:space="preserve">If you require assistance to make a submission </w:t>
      </w:r>
      <w:r w:rsidR="000B146C">
        <w:rPr>
          <w:rFonts w:cstheme="minorHAnsi"/>
          <w:sz w:val="22"/>
          <w:szCs w:val="22"/>
        </w:rPr>
        <w:t>o</w:t>
      </w:r>
      <w:r w:rsidR="00E34502">
        <w:rPr>
          <w:rFonts w:cstheme="minorHAnsi"/>
          <w:sz w:val="22"/>
          <w:szCs w:val="22"/>
        </w:rPr>
        <w:t>r</w:t>
      </w:r>
      <w:r w:rsidR="000B146C">
        <w:rPr>
          <w:rFonts w:cstheme="minorHAnsi"/>
          <w:sz w:val="22"/>
          <w:szCs w:val="22"/>
        </w:rPr>
        <w:t xml:space="preserve"> for further information </w:t>
      </w:r>
      <w:r w:rsidRPr="00301D07">
        <w:rPr>
          <w:rFonts w:cstheme="minorHAnsi"/>
          <w:sz w:val="22"/>
          <w:szCs w:val="22"/>
        </w:rPr>
        <w:t>please email us</w:t>
      </w:r>
      <w:r w:rsidR="00316052">
        <w:rPr>
          <w:rFonts w:cstheme="minorHAnsi"/>
          <w:sz w:val="22"/>
          <w:szCs w:val="22"/>
        </w:rPr>
        <w:t xml:space="preserve"> </w:t>
      </w:r>
      <w:r w:rsidRPr="00301D07">
        <w:rPr>
          <w:rFonts w:cstheme="minorHAnsi"/>
          <w:sz w:val="22"/>
          <w:szCs w:val="22"/>
        </w:rPr>
        <w:t>at</w:t>
      </w:r>
      <w:r w:rsidRPr="00301D07">
        <w:rPr>
          <w:rFonts w:eastAsia="Times New Roman" w:cstheme="minorHAnsi"/>
          <w:color w:val="000000"/>
          <w:sz w:val="22"/>
          <w:szCs w:val="22"/>
          <w:lang w:eastAsia="en-AU"/>
        </w:rPr>
        <w:t> </w:t>
      </w:r>
      <w:hyperlink r:id="rId27" w:history="1">
        <w:r w:rsidRPr="00E34502">
          <w:rPr>
            <w:rStyle w:val="Hyperlink"/>
            <w:rFonts w:eastAsia="Times New Roman" w:cstheme="minorHAnsi"/>
            <w:sz w:val="22"/>
            <w:szCs w:val="22"/>
            <w:lang w:eastAsia="en-AU"/>
          </w:rPr>
          <w:t>updating.anzsco@abs.gov.au</w:t>
        </w:r>
      </w:hyperlink>
      <w:r w:rsidR="000B146C">
        <w:rPr>
          <w:rFonts w:cstheme="minorHAnsi"/>
          <w:sz w:val="22"/>
          <w:szCs w:val="22"/>
        </w:rPr>
        <w:t>.</w:t>
      </w:r>
    </w:p>
    <w:p w14:paraId="1239A9AD" w14:textId="4FE2711C" w:rsidR="004F1D22" w:rsidRPr="00301D07" w:rsidRDefault="004F1D22">
      <w:pPr>
        <w:rPr>
          <w:rFonts w:cstheme="minorHAnsi"/>
          <w:sz w:val="22"/>
          <w:szCs w:val="22"/>
        </w:rPr>
      </w:pPr>
    </w:p>
    <w:p w14:paraId="42E6BE42" w14:textId="4E6BBADE" w:rsidR="00B50826" w:rsidRPr="00643FDF" w:rsidRDefault="00B50826" w:rsidP="00301D07">
      <w:pPr>
        <w:rPr>
          <w:rFonts w:cstheme="minorHAnsi"/>
        </w:rPr>
      </w:pPr>
    </w:p>
    <w:sectPr w:rsidR="00B50826" w:rsidRPr="00643FDF" w:rsidSect="0043201B">
      <w:headerReference w:type="even" r:id="rId28"/>
      <w:headerReference w:type="default" r:id="rId29"/>
      <w:footerReference w:type="even" r:id="rId30"/>
      <w:footerReference w:type="default" r:id="rId31"/>
      <w:headerReference w:type="first" r:id="rId32"/>
      <w:footerReference w:type="first" r:id="rId33"/>
      <w:pgSz w:w="11906" w:h="16838"/>
      <w:pgMar w:top="720" w:right="720" w:bottom="720"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AE8A" w14:textId="77777777" w:rsidR="00946F81" w:rsidRDefault="00946F81" w:rsidP="00946F81">
      <w:pPr>
        <w:spacing w:after="0" w:line="240" w:lineRule="auto"/>
      </w:pPr>
      <w:r>
        <w:separator/>
      </w:r>
    </w:p>
  </w:endnote>
  <w:endnote w:type="continuationSeparator" w:id="0">
    <w:p w14:paraId="1263DF7A" w14:textId="77777777" w:rsidR="00946F81" w:rsidRDefault="00946F81" w:rsidP="0094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F95F" w14:textId="77777777" w:rsidR="0055125E" w:rsidRDefault="0055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447D" w14:textId="4515131D" w:rsidR="00946F81" w:rsidRPr="0091057A" w:rsidRDefault="00B11BEB" w:rsidP="0091057A">
    <w:pPr>
      <w:pStyle w:val="Footer"/>
      <w:tabs>
        <w:tab w:val="clear" w:pos="4513"/>
        <w:tab w:val="clear" w:pos="9026"/>
        <w:tab w:val="left" w:pos="3103"/>
      </w:tabs>
      <w:ind w:left="720"/>
      <w:rPr>
        <w:color w:val="FFFFFF" w:themeColor="background1"/>
      </w:rPr>
    </w:pPr>
    <w:r w:rsidRPr="0091057A">
      <w:rPr>
        <w:noProof/>
        <w:color w:val="FFFFFF" w:themeColor="background1"/>
      </w:rPr>
      <w:drawing>
        <wp:anchor distT="0" distB="0" distL="114300" distR="114300" simplePos="0" relativeHeight="251658240" behindDoc="1" locked="0" layoutInCell="1" allowOverlap="1" wp14:anchorId="1BB5DA06" wp14:editId="438915BF">
          <wp:simplePos x="0" y="0"/>
          <wp:positionH relativeFrom="column">
            <wp:posOffset>0</wp:posOffset>
          </wp:positionH>
          <wp:positionV relativeFrom="paragraph">
            <wp:posOffset>-41275</wp:posOffset>
          </wp:positionV>
          <wp:extent cx="6638400" cy="24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57A" w:rsidRPr="0091057A">
      <w:rPr>
        <w:color w:val="FFFFFF" w:themeColor="background1"/>
      </w:rPr>
      <w:fldChar w:fldCharType="begin"/>
    </w:r>
    <w:r w:rsidR="0091057A" w:rsidRPr="0091057A">
      <w:rPr>
        <w:color w:val="FFFFFF" w:themeColor="background1"/>
      </w:rPr>
      <w:instrText xml:space="preserve"> PAGE   \* MERGEFORMAT </w:instrText>
    </w:r>
    <w:r w:rsidR="0091057A" w:rsidRPr="0091057A">
      <w:rPr>
        <w:color w:val="FFFFFF" w:themeColor="background1"/>
      </w:rPr>
      <w:fldChar w:fldCharType="separate"/>
    </w:r>
    <w:r w:rsidR="0091057A" w:rsidRPr="0091057A">
      <w:rPr>
        <w:noProof/>
        <w:color w:val="FFFFFF" w:themeColor="background1"/>
      </w:rPr>
      <w:t>1</w:t>
    </w:r>
    <w:r w:rsidR="0091057A" w:rsidRPr="0091057A">
      <w:rPr>
        <w:noProof/>
        <w:color w:val="FFFFFF" w:themeColor="background1"/>
      </w:rPr>
      <w:fldChar w:fldCharType="end"/>
    </w:r>
    <w:r w:rsidR="0091057A">
      <w:rPr>
        <w:noProof/>
        <w:color w:val="FFFFFF" w:themeColor="background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CFD9" w14:textId="383D6678" w:rsidR="0091057A" w:rsidRDefault="0091057A">
    <w:pPr>
      <w:pStyle w:val="Footer"/>
    </w:pPr>
    <w:r w:rsidRPr="0091057A">
      <w:rPr>
        <w:noProof/>
        <w:color w:val="FFFFFF" w:themeColor="background1"/>
      </w:rPr>
      <w:drawing>
        <wp:anchor distT="0" distB="0" distL="114300" distR="114300" simplePos="0" relativeHeight="251660288" behindDoc="1" locked="0" layoutInCell="1" allowOverlap="1" wp14:anchorId="2690D9FE" wp14:editId="19F61C9A">
          <wp:simplePos x="0" y="0"/>
          <wp:positionH relativeFrom="column">
            <wp:posOffset>0</wp:posOffset>
          </wp:positionH>
          <wp:positionV relativeFrom="paragraph">
            <wp:posOffset>-31641</wp:posOffset>
          </wp:positionV>
          <wp:extent cx="6638400" cy="24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6446" w14:textId="77777777" w:rsidR="00946F81" w:rsidRDefault="00946F81" w:rsidP="00946F81">
      <w:pPr>
        <w:spacing w:after="0" w:line="240" w:lineRule="auto"/>
      </w:pPr>
      <w:r>
        <w:separator/>
      </w:r>
    </w:p>
  </w:footnote>
  <w:footnote w:type="continuationSeparator" w:id="0">
    <w:p w14:paraId="078DB5FB" w14:textId="77777777" w:rsidR="00946F81" w:rsidRDefault="00946F81" w:rsidP="00946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D3A4" w14:textId="77777777" w:rsidR="0055125E" w:rsidRDefault="0055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69D2" w14:textId="35F40296" w:rsidR="00946F81" w:rsidRDefault="00B73318">
    <w:pPr>
      <w:pStyle w:val="Header"/>
    </w:pPr>
    <w:r>
      <w:rPr>
        <w:noProof/>
      </w:rPr>
      <w:drawing>
        <wp:inline distT="0" distB="0" distL="0" distR="0" wp14:anchorId="28403F27" wp14:editId="6D140CD5">
          <wp:extent cx="66389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190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D1D9" w14:textId="7EB4FB02" w:rsidR="0091057A" w:rsidRDefault="0091057A">
    <w:pPr>
      <w:pStyle w:val="Header"/>
    </w:pPr>
    <w:r>
      <w:rPr>
        <w:noProof/>
      </w:rPr>
      <w:drawing>
        <wp:inline distT="0" distB="0" distL="0" distR="0" wp14:anchorId="000E6D66" wp14:editId="2FF07633">
          <wp:extent cx="6638925" cy="1190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C15"/>
    <w:multiLevelType w:val="hybridMultilevel"/>
    <w:tmpl w:val="EE48F9F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19FA4A48"/>
    <w:multiLevelType w:val="hybridMultilevel"/>
    <w:tmpl w:val="E64A5542"/>
    <w:lvl w:ilvl="0" w:tplc="FFFFFFFF">
      <w:start w:val="1"/>
      <w:numFmt w:val="decimal"/>
      <w:lvlText w:val="%1."/>
      <w:lvlJc w:val="left"/>
      <w:pPr>
        <w:ind w:left="502" w:hanging="360"/>
      </w:pPr>
      <w:rPr>
        <w:color w:val="0E1F48" w:themeColor="text1"/>
      </w:rPr>
    </w:lvl>
    <w:lvl w:ilvl="1" w:tplc="0C09000F">
      <w:start w:val="1"/>
      <w:numFmt w:val="decimal"/>
      <w:lvlText w:val="%2."/>
      <w:lvlJc w:val="left"/>
      <w:pPr>
        <w:ind w:left="1145"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0">
    <w:nsid w:val="1A9B74C7"/>
    <w:multiLevelType w:val="hybridMultilevel"/>
    <w:tmpl w:val="8632B6C8"/>
    <w:lvl w:ilvl="0" w:tplc="0C090001">
      <w:start w:val="1"/>
      <w:numFmt w:val="bullet"/>
      <w:lvlText w:val=""/>
      <w:lvlJc w:val="left"/>
      <w:pPr>
        <w:ind w:left="1225" w:hanging="360"/>
      </w:pPr>
      <w:rPr>
        <w:rFonts w:ascii="Symbol" w:hAnsi="Symbol" w:hint="default"/>
      </w:rPr>
    </w:lvl>
    <w:lvl w:ilvl="1" w:tplc="0C090003" w:tentative="1">
      <w:start w:val="1"/>
      <w:numFmt w:val="bullet"/>
      <w:lvlText w:val="o"/>
      <w:lvlJc w:val="left"/>
      <w:pPr>
        <w:ind w:left="1945" w:hanging="360"/>
      </w:pPr>
      <w:rPr>
        <w:rFonts w:ascii="Courier New" w:hAnsi="Courier New" w:cs="Courier New" w:hint="default"/>
      </w:rPr>
    </w:lvl>
    <w:lvl w:ilvl="2" w:tplc="0C090005" w:tentative="1">
      <w:start w:val="1"/>
      <w:numFmt w:val="bullet"/>
      <w:lvlText w:val=""/>
      <w:lvlJc w:val="left"/>
      <w:pPr>
        <w:ind w:left="2665" w:hanging="360"/>
      </w:pPr>
      <w:rPr>
        <w:rFonts w:ascii="Wingdings" w:hAnsi="Wingdings" w:hint="default"/>
      </w:rPr>
    </w:lvl>
    <w:lvl w:ilvl="3" w:tplc="0C090001" w:tentative="1">
      <w:start w:val="1"/>
      <w:numFmt w:val="bullet"/>
      <w:lvlText w:val=""/>
      <w:lvlJc w:val="left"/>
      <w:pPr>
        <w:ind w:left="3385" w:hanging="360"/>
      </w:pPr>
      <w:rPr>
        <w:rFonts w:ascii="Symbol" w:hAnsi="Symbol" w:hint="default"/>
      </w:rPr>
    </w:lvl>
    <w:lvl w:ilvl="4" w:tplc="0C090003" w:tentative="1">
      <w:start w:val="1"/>
      <w:numFmt w:val="bullet"/>
      <w:lvlText w:val="o"/>
      <w:lvlJc w:val="left"/>
      <w:pPr>
        <w:ind w:left="4105" w:hanging="360"/>
      </w:pPr>
      <w:rPr>
        <w:rFonts w:ascii="Courier New" w:hAnsi="Courier New" w:cs="Courier New" w:hint="default"/>
      </w:rPr>
    </w:lvl>
    <w:lvl w:ilvl="5" w:tplc="0C090005" w:tentative="1">
      <w:start w:val="1"/>
      <w:numFmt w:val="bullet"/>
      <w:lvlText w:val=""/>
      <w:lvlJc w:val="left"/>
      <w:pPr>
        <w:ind w:left="4825" w:hanging="360"/>
      </w:pPr>
      <w:rPr>
        <w:rFonts w:ascii="Wingdings" w:hAnsi="Wingdings" w:hint="default"/>
      </w:rPr>
    </w:lvl>
    <w:lvl w:ilvl="6" w:tplc="0C090001" w:tentative="1">
      <w:start w:val="1"/>
      <w:numFmt w:val="bullet"/>
      <w:lvlText w:val=""/>
      <w:lvlJc w:val="left"/>
      <w:pPr>
        <w:ind w:left="5545" w:hanging="360"/>
      </w:pPr>
      <w:rPr>
        <w:rFonts w:ascii="Symbol" w:hAnsi="Symbol" w:hint="default"/>
      </w:rPr>
    </w:lvl>
    <w:lvl w:ilvl="7" w:tplc="0C090003" w:tentative="1">
      <w:start w:val="1"/>
      <w:numFmt w:val="bullet"/>
      <w:lvlText w:val="o"/>
      <w:lvlJc w:val="left"/>
      <w:pPr>
        <w:ind w:left="6265" w:hanging="360"/>
      </w:pPr>
      <w:rPr>
        <w:rFonts w:ascii="Courier New" w:hAnsi="Courier New" w:cs="Courier New" w:hint="default"/>
      </w:rPr>
    </w:lvl>
    <w:lvl w:ilvl="8" w:tplc="0C090005" w:tentative="1">
      <w:start w:val="1"/>
      <w:numFmt w:val="bullet"/>
      <w:lvlText w:val=""/>
      <w:lvlJc w:val="left"/>
      <w:pPr>
        <w:ind w:left="6985" w:hanging="360"/>
      </w:pPr>
      <w:rPr>
        <w:rFonts w:ascii="Wingdings" w:hAnsi="Wingdings" w:hint="default"/>
      </w:rPr>
    </w:lvl>
  </w:abstractNum>
  <w:abstractNum w:abstractNumId="3" w15:restartNumberingAfterBreak="0">
    <w:nsid w:val="1CCD2981"/>
    <w:multiLevelType w:val="hybridMultilevel"/>
    <w:tmpl w:val="37CA9924"/>
    <w:lvl w:ilvl="0" w:tplc="0C090001">
      <w:start w:val="1"/>
      <w:numFmt w:val="bullet"/>
      <w:lvlText w:val=""/>
      <w:lvlJc w:val="left"/>
      <w:pPr>
        <w:tabs>
          <w:tab w:val="num" w:pos="720"/>
        </w:tabs>
        <w:ind w:left="720" w:hanging="360"/>
      </w:pPr>
      <w:rPr>
        <w:rFonts w:ascii="Symbol" w:hAnsi="Symbol" w:hint="default"/>
      </w:rPr>
    </w:lvl>
    <w:lvl w:ilvl="1" w:tplc="A5064F72" w:tentative="1">
      <w:start w:val="1"/>
      <w:numFmt w:val="bullet"/>
      <w:lvlText w:val="•"/>
      <w:lvlJc w:val="left"/>
      <w:pPr>
        <w:tabs>
          <w:tab w:val="num" w:pos="1440"/>
        </w:tabs>
        <w:ind w:left="1440" w:hanging="360"/>
      </w:pPr>
      <w:rPr>
        <w:rFonts w:ascii="Arial" w:hAnsi="Arial" w:hint="default"/>
      </w:rPr>
    </w:lvl>
    <w:lvl w:ilvl="2" w:tplc="25EE832E" w:tentative="1">
      <w:start w:val="1"/>
      <w:numFmt w:val="bullet"/>
      <w:lvlText w:val="•"/>
      <w:lvlJc w:val="left"/>
      <w:pPr>
        <w:tabs>
          <w:tab w:val="num" w:pos="2160"/>
        </w:tabs>
        <w:ind w:left="2160" w:hanging="360"/>
      </w:pPr>
      <w:rPr>
        <w:rFonts w:ascii="Arial" w:hAnsi="Arial" w:hint="default"/>
      </w:rPr>
    </w:lvl>
    <w:lvl w:ilvl="3" w:tplc="1966C30E" w:tentative="1">
      <w:start w:val="1"/>
      <w:numFmt w:val="bullet"/>
      <w:lvlText w:val="•"/>
      <w:lvlJc w:val="left"/>
      <w:pPr>
        <w:tabs>
          <w:tab w:val="num" w:pos="2880"/>
        </w:tabs>
        <w:ind w:left="2880" w:hanging="360"/>
      </w:pPr>
      <w:rPr>
        <w:rFonts w:ascii="Arial" w:hAnsi="Arial" w:hint="default"/>
      </w:rPr>
    </w:lvl>
    <w:lvl w:ilvl="4" w:tplc="665085DA" w:tentative="1">
      <w:start w:val="1"/>
      <w:numFmt w:val="bullet"/>
      <w:lvlText w:val="•"/>
      <w:lvlJc w:val="left"/>
      <w:pPr>
        <w:tabs>
          <w:tab w:val="num" w:pos="3600"/>
        </w:tabs>
        <w:ind w:left="3600" w:hanging="360"/>
      </w:pPr>
      <w:rPr>
        <w:rFonts w:ascii="Arial" w:hAnsi="Arial" w:hint="default"/>
      </w:rPr>
    </w:lvl>
    <w:lvl w:ilvl="5" w:tplc="8688B04C" w:tentative="1">
      <w:start w:val="1"/>
      <w:numFmt w:val="bullet"/>
      <w:lvlText w:val="•"/>
      <w:lvlJc w:val="left"/>
      <w:pPr>
        <w:tabs>
          <w:tab w:val="num" w:pos="4320"/>
        </w:tabs>
        <w:ind w:left="4320" w:hanging="360"/>
      </w:pPr>
      <w:rPr>
        <w:rFonts w:ascii="Arial" w:hAnsi="Arial" w:hint="default"/>
      </w:rPr>
    </w:lvl>
    <w:lvl w:ilvl="6" w:tplc="EBD4B262" w:tentative="1">
      <w:start w:val="1"/>
      <w:numFmt w:val="bullet"/>
      <w:lvlText w:val="•"/>
      <w:lvlJc w:val="left"/>
      <w:pPr>
        <w:tabs>
          <w:tab w:val="num" w:pos="5040"/>
        </w:tabs>
        <w:ind w:left="5040" w:hanging="360"/>
      </w:pPr>
      <w:rPr>
        <w:rFonts w:ascii="Arial" w:hAnsi="Arial" w:hint="default"/>
      </w:rPr>
    </w:lvl>
    <w:lvl w:ilvl="7" w:tplc="F76C757E" w:tentative="1">
      <w:start w:val="1"/>
      <w:numFmt w:val="bullet"/>
      <w:lvlText w:val="•"/>
      <w:lvlJc w:val="left"/>
      <w:pPr>
        <w:tabs>
          <w:tab w:val="num" w:pos="5760"/>
        </w:tabs>
        <w:ind w:left="5760" w:hanging="360"/>
      </w:pPr>
      <w:rPr>
        <w:rFonts w:ascii="Arial" w:hAnsi="Arial" w:hint="default"/>
      </w:rPr>
    </w:lvl>
    <w:lvl w:ilvl="8" w:tplc="030073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F17C61"/>
    <w:multiLevelType w:val="hybridMultilevel"/>
    <w:tmpl w:val="B002CEE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931275"/>
    <w:multiLevelType w:val="hybridMultilevel"/>
    <w:tmpl w:val="A4667516"/>
    <w:lvl w:ilvl="0" w:tplc="4F84EDD6">
      <w:start w:val="10"/>
      <w:numFmt w:val="decimal"/>
      <w:lvlText w:val="%1."/>
      <w:lvlJc w:val="left"/>
      <w:pPr>
        <w:ind w:left="927" w:hanging="360"/>
      </w:pPr>
      <w:rPr>
        <w:rFonts w:hint="default"/>
        <w:color w:val="auto"/>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6" w15:restartNumberingAfterBreak="0">
    <w:nsid w:val="247F5DC8"/>
    <w:multiLevelType w:val="hybridMultilevel"/>
    <w:tmpl w:val="1E7E37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1A22DE"/>
    <w:multiLevelType w:val="hybridMultilevel"/>
    <w:tmpl w:val="4E0A3598"/>
    <w:lvl w:ilvl="0" w:tplc="FFFFFFFF">
      <w:start w:val="1"/>
      <w:numFmt w:val="decimal"/>
      <w:lvlText w:val="%1."/>
      <w:lvlJc w:val="left"/>
      <w:pPr>
        <w:ind w:left="502" w:hanging="360"/>
      </w:pPr>
      <w:rPr>
        <w:color w:val="0E1F48" w:themeColor="text1"/>
      </w:rPr>
    </w:lvl>
    <w:lvl w:ilvl="1" w:tplc="0C09000F">
      <w:start w:val="1"/>
      <w:numFmt w:val="decimal"/>
      <w:lvlText w:val="%2."/>
      <w:lvlJc w:val="left"/>
      <w:pPr>
        <w:ind w:left="1145"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 w15:restartNumberingAfterBreak="0">
    <w:nsid w:val="2975345E"/>
    <w:multiLevelType w:val="hybridMultilevel"/>
    <w:tmpl w:val="ED94C5D8"/>
    <w:lvl w:ilvl="0" w:tplc="FFFFFFFF">
      <w:start w:val="1"/>
      <w:numFmt w:val="decimal"/>
      <w:lvlText w:val="%1."/>
      <w:lvlJc w:val="left"/>
      <w:pPr>
        <w:ind w:left="360" w:hanging="360"/>
      </w:pPr>
      <w:rPr>
        <w:rFonts w:hint="default"/>
      </w:rPr>
    </w:lvl>
    <w:lvl w:ilvl="1" w:tplc="0C09000F">
      <w:start w:val="1"/>
      <w:numFmt w:val="decimal"/>
      <w:lvlText w:val="%2."/>
      <w:lvlJc w:val="left"/>
      <w:pPr>
        <w:ind w:left="1145"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A8019FF"/>
    <w:multiLevelType w:val="multilevel"/>
    <w:tmpl w:val="6ABC1C14"/>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color w:val="auto"/>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A21D4D"/>
    <w:multiLevelType w:val="hybridMultilevel"/>
    <w:tmpl w:val="6436C452"/>
    <w:lvl w:ilvl="0" w:tplc="0C09000F">
      <w:start w:val="1"/>
      <w:numFmt w:val="decimal"/>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 w15:restartNumberingAfterBreak="0">
    <w:nsid w:val="3D9B26C6"/>
    <w:multiLevelType w:val="hybridMultilevel"/>
    <w:tmpl w:val="B86A4004"/>
    <w:lvl w:ilvl="0" w:tplc="0C09000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30A0E19"/>
    <w:multiLevelType w:val="multilevel"/>
    <w:tmpl w:val="DD56B8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8B0C66"/>
    <w:multiLevelType w:val="hybridMultilevel"/>
    <w:tmpl w:val="B322D27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76F39B2"/>
    <w:multiLevelType w:val="hybridMultilevel"/>
    <w:tmpl w:val="574C5168"/>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C245927"/>
    <w:multiLevelType w:val="hybridMultilevel"/>
    <w:tmpl w:val="2E107300"/>
    <w:lvl w:ilvl="0" w:tplc="0C09000F">
      <w:start w:val="1"/>
      <w:numFmt w:val="decimal"/>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6" w15:restartNumberingAfterBreak="0">
    <w:nsid w:val="4C9F2CB2"/>
    <w:multiLevelType w:val="multilevel"/>
    <w:tmpl w:val="C0A0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F2D33"/>
    <w:multiLevelType w:val="singleLevel"/>
    <w:tmpl w:val="9572CAAE"/>
    <w:lvl w:ilvl="0">
      <w:start w:val="1"/>
      <w:numFmt w:val="bullet"/>
      <w:pStyle w:val="bullet2"/>
      <w:lvlText w:val="•"/>
      <w:lvlJc w:val="left"/>
      <w:pPr>
        <w:tabs>
          <w:tab w:val="num" w:pos="2552"/>
        </w:tabs>
        <w:ind w:left="2552" w:hanging="567"/>
      </w:pPr>
      <w:rPr>
        <w:rFonts w:ascii="Times New Roman" w:hAnsi="Times New Roman" w:hint="default"/>
        <w:color w:val="333333"/>
      </w:rPr>
    </w:lvl>
  </w:abstractNum>
  <w:abstractNum w:abstractNumId="18" w15:restartNumberingAfterBreak="0">
    <w:nsid w:val="5426066E"/>
    <w:multiLevelType w:val="hybridMultilevel"/>
    <w:tmpl w:val="2EF2818C"/>
    <w:lvl w:ilvl="0" w:tplc="F6549ADA">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9" w15:restartNumberingAfterBreak="0">
    <w:nsid w:val="553B78EA"/>
    <w:multiLevelType w:val="multilevel"/>
    <w:tmpl w:val="13B6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2C2FF7"/>
    <w:multiLevelType w:val="multilevel"/>
    <w:tmpl w:val="790C417E"/>
    <w:lvl w:ilvl="0">
      <w:start w:val="3"/>
      <w:numFmt w:val="decimal"/>
      <w:pStyle w:val="ListNumber"/>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710" w:hanging="426"/>
      </w:pPr>
      <w:rPr>
        <w:rFonts w:ascii="Candara" w:eastAsiaTheme="minorHAnsi" w:hAnsi="Candara" w:cstheme="minorHAnsi"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1" w15:restartNumberingAfterBreak="0">
    <w:nsid w:val="5CE86DED"/>
    <w:multiLevelType w:val="hybridMultilevel"/>
    <w:tmpl w:val="5DC6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40465E"/>
    <w:multiLevelType w:val="hybridMultilevel"/>
    <w:tmpl w:val="7A1AB170"/>
    <w:lvl w:ilvl="0" w:tplc="8CF86BEE">
      <w:start w:val="1"/>
      <w:numFmt w:val="bullet"/>
      <w:lvlText w:val=""/>
      <w:lvlJc w:val="left"/>
      <w:pPr>
        <w:ind w:left="720" w:hanging="360"/>
      </w:pPr>
      <w:rPr>
        <w:rFonts w:ascii="Symbol" w:hAnsi="Symbol" w:hint="default"/>
        <w:color w:val="0E1F48"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AC78FE"/>
    <w:multiLevelType w:val="multilevel"/>
    <w:tmpl w:val="F750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BB5BA0"/>
    <w:multiLevelType w:val="hybridMultilevel"/>
    <w:tmpl w:val="6C9E8114"/>
    <w:lvl w:ilvl="0" w:tplc="5A6E977E">
      <w:start w:val="1"/>
      <w:numFmt w:val="decimal"/>
      <w:lvlText w:val="%1."/>
      <w:lvlJc w:val="left"/>
      <w:pPr>
        <w:ind w:left="720" w:hanging="360"/>
      </w:pPr>
      <w:rPr>
        <w:b/>
        <w:color w:val="00206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24B7EB8"/>
    <w:multiLevelType w:val="multilevel"/>
    <w:tmpl w:val="451A7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BE43CB"/>
    <w:multiLevelType w:val="hybridMultilevel"/>
    <w:tmpl w:val="AB14AF5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5C01E5F"/>
    <w:multiLevelType w:val="hybridMultilevel"/>
    <w:tmpl w:val="CDBAF5F2"/>
    <w:lvl w:ilvl="0" w:tplc="D8967CBA">
      <w:start w:val="16"/>
      <w:numFmt w:val="decimal"/>
      <w:lvlText w:val="%1."/>
      <w:lvlJc w:val="left"/>
      <w:pPr>
        <w:ind w:left="502" w:hanging="360"/>
      </w:pPr>
      <w:rPr>
        <w:rFonts w:hint="default"/>
      </w:rPr>
    </w:lvl>
    <w:lvl w:ilvl="1" w:tplc="0C090019" w:tentative="1">
      <w:start w:val="1"/>
      <w:numFmt w:val="lowerLetter"/>
      <w:lvlText w:val="%2."/>
      <w:lvlJc w:val="left"/>
      <w:pPr>
        <w:ind w:left="797" w:hanging="360"/>
      </w:pPr>
    </w:lvl>
    <w:lvl w:ilvl="2" w:tplc="0C09001B" w:tentative="1">
      <w:start w:val="1"/>
      <w:numFmt w:val="lowerRoman"/>
      <w:lvlText w:val="%3."/>
      <w:lvlJc w:val="right"/>
      <w:pPr>
        <w:ind w:left="1517" w:hanging="180"/>
      </w:pPr>
    </w:lvl>
    <w:lvl w:ilvl="3" w:tplc="0C09000F" w:tentative="1">
      <w:start w:val="1"/>
      <w:numFmt w:val="decimal"/>
      <w:lvlText w:val="%4."/>
      <w:lvlJc w:val="left"/>
      <w:pPr>
        <w:ind w:left="2237" w:hanging="360"/>
      </w:pPr>
    </w:lvl>
    <w:lvl w:ilvl="4" w:tplc="0C090019" w:tentative="1">
      <w:start w:val="1"/>
      <w:numFmt w:val="lowerLetter"/>
      <w:lvlText w:val="%5."/>
      <w:lvlJc w:val="left"/>
      <w:pPr>
        <w:ind w:left="2957" w:hanging="360"/>
      </w:pPr>
    </w:lvl>
    <w:lvl w:ilvl="5" w:tplc="0C09001B" w:tentative="1">
      <w:start w:val="1"/>
      <w:numFmt w:val="lowerRoman"/>
      <w:lvlText w:val="%6."/>
      <w:lvlJc w:val="right"/>
      <w:pPr>
        <w:ind w:left="3677" w:hanging="180"/>
      </w:pPr>
    </w:lvl>
    <w:lvl w:ilvl="6" w:tplc="0C09000F" w:tentative="1">
      <w:start w:val="1"/>
      <w:numFmt w:val="decimal"/>
      <w:lvlText w:val="%7."/>
      <w:lvlJc w:val="left"/>
      <w:pPr>
        <w:ind w:left="4397" w:hanging="360"/>
      </w:pPr>
    </w:lvl>
    <w:lvl w:ilvl="7" w:tplc="0C090019" w:tentative="1">
      <w:start w:val="1"/>
      <w:numFmt w:val="lowerLetter"/>
      <w:lvlText w:val="%8."/>
      <w:lvlJc w:val="left"/>
      <w:pPr>
        <w:ind w:left="5117" w:hanging="360"/>
      </w:pPr>
    </w:lvl>
    <w:lvl w:ilvl="8" w:tplc="0C09001B" w:tentative="1">
      <w:start w:val="1"/>
      <w:numFmt w:val="lowerRoman"/>
      <w:lvlText w:val="%9."/>
      <w:lvlJc w:val="right"/>
      <w:pPr>
        <w:ind w:left="5837" w:hanging="180"/>
      </w:pPr>
    </w:lvl>
  </w:abstractNum>
  <w:abstractNum w:abstractNumId="28" w15:restartNumberingAfterBreak="0">
    <w:nsid w:val="78662BB9"/>
    <w:multiLevelType w:val="hybridMultilevel"/>
    <w:tmpl w:val="F6D6288E"/>
    <w:lvl w:ilvl="0" w:tplc="0C09000F">
      <w:start w:val="1"/>
      <w:numFmt w:val="decimal"/>
      <w:lvlText w:val="%1."/>
      <w:lvlJc w:val="left"/>
      <w:pPr>
        <w:ind w:left="502" w:hanging="360"/>
      </w:pPr>
    </w:lvl>
    <w:lvl w:ilvl="1" w:tplc="0C090011">
      <w:start w:val="1"/>
      <w:numFmt w:val="decimal"/>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9" w15:restartNumberingAfterBreak="0">
    <w:nsid w:val="7ADF046D"/>
    <w:multiLevelType w:val="hybridMultilevel"/>
    <w:tmpl w:val="161ED530"/>
    <w:lvl w:ilvl="0" w:tplc="83D291A6">
      <w:start w:val="1"/>
      <w:numFmt w:val="decimal"/>
      <w:lvlText w:val="%1."/>
      <w:lvlJc w:val="left"/>
      <w:pPr>
        <w:ind w:left="502" w:hanging="360"/>
      </w:pPr>
      <w:rPr>
        <w:color w:val="0E1F48" w:themeColor="text1"/>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0" w15:restartNumberingAfterBreak="0">
    <w:nsid w:val="7E3E773B"/>
    <w:multiLevelType w:val="hybridMultilevel"/>
    <w:tmpl w:val="2C806FC0"/>
    <w:lvl w:ilvl="0" w:tplc="0C090019">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num w:numId="1" w16cid:durableId="1874537706">
    <w:abstractNumId w:val="9"/>
  </w:num>
  <w:num w:numId="2" w16cid:durableId="1808935511">
    <w:abstractNumId w:val="17"/>
  </w:num>
  <w:num w:numId="3" w16cid:durableId="403795715">
    <w:abstractNumId w:val="4"/>
  </w:num>
  <w:num w:numId="4" w16cid:durableId="296376114">
    <w:abstractNumId w:val="20"/>
  </w:num>
  <w:num w:numId="5" w16cid:durableId="1736464942">
    <w:abstractNumId w:val="28"/>
  </w:num>
  <w:num w:numId="6" w16cid:durableId="931816901">
    <w:abstractNumId w:val="22"/>
  </w:num>
  <w:num w:numId="7" w16cid:durableId="2008089010">
    <w:abstractNumId w:val="21"/>
  </w:num>
  <w:num w:numId="8" w16cid:durableId="991834538">
    <w:abstractNumId w:val="3"/>
  </w:num>
  <w:num w:numId="9" w16cid:durableId="1589004192">
    <w:abstractNumId w:val="26"/>
  </w:num>
  <w:num w:numId="10" w16cid:durableId="243413311">
    <w:abstractNumId w:val="14"/>
  </w:num>
  <w:num w:numId="11" w16cid:durableId="138622060">
    <w:abstractNumId w:val="30"/>
  </w:num>
  <w:num w:numId="12" w16cid:durableId="1451244945">
    <w:abstractNumId w:val="29"/>
  </w:num>
  <w:num w:numId="13" w16cid:durableId="902638196">
    <w:abstractNumId w:val="18"/>
  </w:num>
  <w:num w:numId="14" w16cid:durableId="1911035658">
    <w:abstractNumId w:val="15"/>
  </w:num>
  <w:num w:numId="15" w16cid:durableId="1045713995">
    <w:abstractNumId w:val="8"/>
  </w:num>
  <w:num w:numId="16" w16cid:durableId="1585454752">
    <w:abstractNumId w:val="7"/>
  </w:num>
  <w:num w:numId="17" w16cid:durableId="964850787">
    <w:abstractNumId w:val="11"/>
  </w:num>
  <w:num w:numId="18" w16cid:durableId="1142507719">
    <w:abstractNumId w:val="10"/>
  </w:num>
  <w:num w:numId="19" w16cid:durableId="1732919125">
    <w:abstractNumId w:val="1"/>
  </w:num>
  <w:num w:numId="20" w16cid:durableId="444495902">
    <w:abstractNumId w:val="20"/>
  </w:num>
  <w:num w:numId="21" w16cid:durableId="950743280">
    <w:abstractNumId w:val="5"/>
  </w:num>
  <w:num w:numId="22" w16cid:durableId="1361665940">
    <w:abstractNumId w:val="25"/>
  </w:num>
  <w:num w:numId="23" w16cid:durableId="1931148">
    <w:abstractNumId w:val="23"/>
  </w:num>
  <w:num w:numId="24" w16cid:durableId="17212493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6649142">
    <w:abstractNumId w:val="6"/>
  </w:num>
  <w:num w:numId="26" w16cid:durableId="503328426">
    <w:abstractNumId w:val="16"/>
  </w:num>
  <w:num w:numId="27" w16cid:durableId="482696375">
    <w:abstractNumId w:val="19"/>
  </w:num>
  <w:num w:numId="28" w16cid:durableId="118575495">
    <w:abstractNumId w:val="12"/>
  </w:num>
  <w:num w:numId="29" w16cid:durableId="805316544">
    <w:abstractNumId w:val="2"/>
  </w:num>
  <w:num w:numId="30" w16cid:durableId="445929627">
    <w:abstractNumId w:val="0"/>
  </w:num>
  <w:num w:numId="31" w16cid:durableId="933171236">
    <w:abstractNumId w:val="27"/>
  </w:num>
  <w:num w:numId="32" w16cid:durableId="10303757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5B"/>
    <w:rsid w:val="0001182D"/>
    <w:rsid w:val="00037749"/>
    <w:rsid w:val="00045E4F"/>
    <w:rsid w:val="00045E88"/>
    <w:rsid w:val="00067A00"/>
    <w:rsid w:val="00075AAE"/>
    <w:rsid w:val="00077426"/>
    <w:rsid w:val="000A1D29"/>
    <w:rsid w:val="000B0A21"/>
    <w:rsid w:val="000B146C"/>
    <w:rsid w:val="000C0991"/>
    <w:rsid w:val="000C4E97"/>
    <w:rsid w:val="000D2310"/>
    <w:rsid w:val="000D4338"/>
    <w:rsid w:val="000E6B10"/>
    <w:rsid w:val="00166C21"/>
    <w:rsid w:val="00196B07"/>
    <w:rsid w:val="001A498C"/>
    <w:rsid w:val="00216539"/>
    <w:rsid w:val="00221229"/>
    <w:rsid w:val="00244DD6"/>
    <w:rsid w:val="002520BE"/>
    <w:rsid w:val="002662C1"/>
    <w:rsid w:val="002A604D"/>
    <w:rsid w:val="002B55A3"/>
    <w:rsid w:val="00301D07"/>
    <w:rsid w:val="00316052"/>
    <w:rsid w:val="00325143"/>
    <w:rsid w:val="00334F82"/>
    <w:rsid w:val="00362F4E"/>
    <w:rsid w:val="00396F34"/>
    <w:rsid w:val="003B7FF8"/>
    <w:rsid w:val="003C6589"/>
    <w:rsid w:val="003D454D"/>
    <w:rsid w:val="003E3CF0"/>
    <w:rsid w:val="0041474E"/>
    <w:rsid w:val="0043201B"/>
    <w:rsid w:val="0043291A"/>
    <w:rsid w:val="0045154E"/>
    <w:rsid w:val="004726B3"/>
    <w:rsid w:val="004818C4"/>
    <w:rsid w:val="00486097"/>
    <w:rsid w:val="0049053A"/>
    <w:rsid w:val="004C08F4"/>
    <w:rsid w:val="004C10E0"/>
    <w:rsid w:val="004D3167"/>
    <w:rsid w:val="004D4B6D"/>
    <w:rsid w:val="004E0D8C"/>
    <w:rsid w:val="004F1D22"/>
    <w:rsid w:val="00504FD4"/>
    <w:rsid w:val="0055125E"/>
    <w:rsid w:val="0056668E"/>
    <w:rsid w:val="005A11C9"/>
    <w:rsid w:val="005C05A7"/>
    <w:rsid w:val="005D016F"/>
    <w:rsid w:val="006352B7"/>
    <w:rsid w:val="00643FDF"/>
    <w:rsid w:val="00660E64"/>
    <w:rsid w:val="00671F8B"/>
    <w:rsid w:val="0069683B"/>
    <w:rsid w:val="006A1F32"/>
    <w:rsid w:val="006A6060"/>
    <w:rsid w:val="006B49B5"/>
    <w:rsid w:val="006B4F4E"/>
    <w:rsid w:val="006C00A9"/>
    <w:rsid w:val="006E47C5"/>
    <w:rsid w:val="00703193"/>
    <w:rsid w:val="0073775E"/>
    <w:rsid w:val="007A502D"/>
    <w:rsid w:val="007B4494"/>
    <w:rsid w:val="007E1968"/>
    <w:rsid w:val="007E44F5"/>
    <w:rsid w:val="0085701E"/>
    <w:rsid w:val="00883E36"/>
    <w:rsid w:val="008851DE"/>
    <w:rsid w:val="008D461E"/>
    <w:rsid w:val="00906BB6"/>
    <w:rsid w:val="0091057A"/>
    <w:rsid w:val="009359AA"/>
    <w:rsid w:val="00946F81"/>
    <w:rsid w:val="0095360F"/>
    <w:rsid w:val="009734A1"/>
    <w:rsid w:val="00984A59"/>
    <w:rsid w:val="009D57DA"/>
    <w:rsid w:val="00A1782B"/>
    <w:rsid w:val="00A36D02"/>
    <w:rsid w:val="00A54A71"/>
    <w:rsid w:val="00A554B6"/>
    <w:rsid w:val="00AE2726"/>
    <w:rsid w:val="00AF38B4"/>
    <w:rsid w:val="00B11BEB"/>
    <w:rsid w:val="00B3640A"/>
    <w:rsid w:val="00B45B4E"/>
    <w:rsid w:val="00B50826"/>
    <w:rsid w:val="00B54AF3"/>
    <w:rsid w:val="00B66716"/>
    <w:rsid w:val="00B66D4C"/>
    <w:rsid w:val="00B67B49"/>
    <w:rsid w:val="00B73318"/>
    <w:rsid w:val="00B76BDC"/>
    <w:rsid w:val="00BB419A"/>
    <w:rsid w:val="00BC630D"/>
    <w:rsid w:val="00BD190A"/>
    <w:rsid w:val="00BD653C"/>
    <w:rsid w:val="00BE5B41"/>
    <w:rsid w:val="00C07BFB"/>
    <w:rsid w:val="00C16107"/>
    <w:rsid w:val="00C53620"/>
    <w:rsid w:val="00C550BA"/>
    <w:rsid w:val="00C57646"/>
    <w:rsid w:val="00C92122"/>
    <w:rsid w:val="00C93F00"/>
    <w:rsid w:val="00CB791A"/>
    <w:rsid w:val="00CD2528"/>
    <w:rsid w:val="00D40BFD"/>
    <w:rsid w:val="00D4582F"/>
    <w:rsid w:val="00D76C5B"/>
    <w:rsid w:val="00DA7A72"/>
    <w:rsid w:val="00DB21CC"/>
    <w:rsid w:val="00DE0F4F"/>
    <w:rsid w:val="00DF0109"/>
    <w:rsid w:val="00E204A8"/>
    <w:rsid w:val="00E21687"/>
    <w:rsid w:val="00E34502"/>
    <w:rsid w:val="00E528F7"/>
    <w:rsid w:val="00E56BC7"/>
    <w:rsid w:val="00E62F8D"/>
    <w:rsid w:val="00EE4601"/>
    <w:rsid w:val="00EE4C0B"/>
    <w:rsid w:val="00F14E1E"/>
    <w:rsid w:val="00F36962"/>
    <w:rsid w:val="00F3792B"/>
    <w:rsid w:val="00F503DD"/>
    <w:rsid w:val="00F522BF"/>
    <w:rsid w:val="00F778D4"/>
    <w:rsid w:val="00FB21C1"/>
    <w:rsid w:val="00FC38AF"/>
    <w:rsid w:val="00FC442E"/>
    <w:rsid w:val="00FE5E0A"/>
    <w:rsid w:val="00FF3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393AE"/>
  <w15:chartTrackingRefBased/>
  <w15:docId w15:val="{4CC63B12-B7A7-4C31-B2FC-22EF3462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01B"/>
  </w:style>
  <w:style w:type="paragraph" w:styleId="Heading1">
    <w:name w:val="heading 1"/>
    <w:basedOn w:val="Normal"/>
    <w:next w:val="Normal"/>
    <w:link w:val="Heading1Char"/>
    <w:uiPriority w:val="9"/>
    <w:qFormat/>
    <w:rsid w:val="0043201B"/>
    <w:pPr>
      <w:pBdr>
        <w:top w:val="single" w:sz="24" w:space="0" w:color="18314B" w:themeColor="accent1"/>
        <w:left w:val="single" w:sz="24" w:space="0" w:color="18314B" w:themeColor="accent1"/>
        <w:bottom w:val="single" w:sz="24" w:space="0" w:color="18314B" w:themeColor="accent1"/>
        <w:right w:val="single" w:sz="24" w:space="0" w:color="18314B" w:themeColor="accent1"/>
      </w:pBdr>
      <w:shd w:val="clear" w:color="auto" w:fill="18314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3201B"/>
    <w:pPr>
      <w:pBdr>
        <w:top w:val="single" w:sz="24" w:space="0" w:color="C0D5EB" w:themeColor="accent1" w:themeTint="33"/>
        <w:left w:val="single" w:sz="24" w:space="0" w:color="C0D5EB" w:themeColor="accent1" w:themeTint="33"/>
        <w:bottom w:val="single" w:sz="24" w:space="0" w:color="C0D5EB" w:themeColor="accent1" w:themeTint="33"/>
        <w:right w:val="single" w:sz="24" w:space="0" w:color="C0D5EB" w:themeColor="accent1" w:themeTint="33"/>
      </w:pBdr>
      <w:shd w:val="clear" w:color="auto" w:fill="C0D5E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3201B"/>
    <w:pPr>
      <w:pBdr>
        <w:top w:val="single" w:sz="6" w:space="2" w:color="18314B" w:themeColor="accent1"/>
      </w:pBdr>
      <w:spacing w:before="300" w:after="0"/>
      <w:outlineLvl w:val="2"/>
    </w:pPr>
    <w:rPr>
      <w:caps/>
      <w:color w:val="0C1825" w:themeColor="accent1" w:themeShade="7F"/>
      <w:spacing w:val="15"/>
    </w:rPr>
  </w:style>
  <w:style w:type="paragraph" w:styleId="Heading4">
    <w:name w:val="heading 4"/>
    <w:basedOn w:val="Normal"/>
    <w:next w:val="Normal"/>
    <w:link w:val="Heading4Char"/>
    <w:uiPriority w:val="9"/>
    <w:unhideWhenUsed/>
    <w:qFormat/>
    <w:rsid w:val="0043201B"/>
    <w:pPr>
      <w:pBdr>
        <w:top w:val="dotted" w:sz="6" w:space="2" w:color="18314B" w:themeColor="accent1"/>
      </w:pBdr>
      <w:spacing w:before="200" w:after="0"/>
      <w:outlineLvl w:val="3"/>
    </w:pPr>
    <w:rPr>
      <w:caps/>
      <w:color w:val="122438" w:themeColor="accent1" w:themeShade="BF"/>
      <w:spacing w:val="10"/>
    </w:rPr>
  </w:style>
  <w:style w:type="paragraph" w:styleId="Heading5">
    <w:name w:val="heading 5"/>
    <w:basedOn w:val="Normal"/>
    <w:next w:val="Normal"/>
    <w:link w:val="Heading5Char"/>
    <w:uiPriority w:val="9"/>
    <w:unhideWhenUsed/>
    <w:qFormat/>
    <w:rsid w:val="0043201B"/>
    <w:pPr>
      <w:pBdr>
        <w:bottom w:val="single" w:sz="6" w:space="1" w:color="18314B" w:themeColor="accent1"/>
      </w:pBdr>
      <w:spacing w:before="200" w:after="0"/>
      <w:outlineLvl w:val="4"/>
    </w:pPr>
    <w:rPr>
      <w:caps/>
      <w:color w:val="122438" w:themeColor="accent1" w:themeShade="BF"/>
      <w:spacing w:val="10"/>
    </w:rPr>
  </w:style>
  <w:style w:type="paragraph" w:styleId="Heading6">
    <w:name w:val="heading 6"/>
    <w:basedOn w:val="Normal"/>
    <w:next w:val="Normal"/>
    <w:link w:val="Heading6Char"/>
    <w:uiPriority w:val="9"/>
    <w:semiHidden/>
    <w:unhideWhenUsed/>
    <w:qFormat/>
    <w:rsid w:val="0043201B"/>
    <w:pPr>
      <w:pBdr>
        <w:bottom w:val="dotted" w:sz="6" w:space="1" w:color="18314B" w:themeColor="accent1"/>
      </w:pBdr>
      <w:spacing w:before="200" w:after="0"/>
      <w:outlineLvl w:val="5"/>
    </w:pPr>
    <w:rPr>
      <w:caps/>
      <w:color w:val="122438" w:themeColor="accent1" w:themeShade="BF"/>
      <w:spacing w:val="10"/>
    </w:rPr>
  </w:style>
  <w:style w:type="paragraph" w:styleId="Heading7">
    <w:name w:val="heading 7"/>
    <w:basedOn w:val="Normal"/>
    <w:next w:val="Normal"/>
    <w:link w:val="Heading7Char"/>
    <w:uiPriority w:val="9"/>
    <w:semiHidden/>
    <w:unhideWhenUsed/>
    <w:qFormat/>
    <w:rsid w:val="0043201B"/>
    <w:pPr>
      <w:spacing w:before="200" w:after="0"/>
      <w:outlineLvl w:val="6"/>
    </w:pPr>
    <w:rPr>
      <w:caps/>
      <w:color w:val="122438" w:themeColor="accent1" w:themeShade="BF"/>
      <w:spacing w:val="10"/>
    </w:rPr>
  </w:style>
  <w:style w:type="paragraph" w:styleId="Heading8">
    <w:name w:val="heading 8"/>
    <w:basedOn w:val="Normal"/>
    <w:next w:val="Normal"/>
    <w:link w:val="Heading8Char"/>
    <w:uiPriority w:val="9"/>
    <w:semiHidden/>
    <w:unhideWhenUsed/>
    <w:qFormat/>
    <w:rsid w:val="004320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320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F81"/>
  </w:style>
  <w:style w:type="paragraph" w:styleId="Footer">
    <w:name w:val="footer"/>
    <w:basedOn w:val="Normal"/>
    <w:link w:val="FooterChar"/>
    <w:uiPriority w:val="99"/>
    <w:unhideWhenUsed/>
    <w:rsid w:val="00946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F81"/>
  </w:style>
  <w:style w:type="paragraph" w:styleId="Title">
    <w:name w:val="Title"/>
    <w:basedOn w:val="Normal"/>
    <w:next w:val="Normal"/>
    <w:link w:val="TitleChar"/>
    <w:uiPriority w:val="10"/>
    <w:qFormat/>
    <w:rsid w:val="0043201B"/>
    <w:pPr>
      <w:spacing w:before="0" w:after="0"/>
    </w:pPr>
    <w:rPr>
      <w:rFonts w:asciiTheme="majorHAnsi" w:eastAsiaTheme="majorEastAsia" w:hAnsiTheme="majorHAnsi" w:cstheme="majorBidi"/>
      <w:caps/>
      <w:color w:val="18314B" w:themeColor="accent1"/>
      <w:spacing w:val="10"/>
      <w:sz w:val="52"/>
      <w:szCs w:val="52"/>
    </w:rPr>
  </w:style>
  <w:style w:type="character" w:customStyle="1" w:styleId="TitleChar">
    <w:name w:val="Title Char"/>
    <w:basedOn w:val="DefaultParagraphFont"/>
    <w:link w:val="Title"/>
    <w:uiPriority w:val="10"/>
    <w:rsid w:val="0043201B"/>
    <w:rPr>
      <w:rFonts w:asciiTheme="majorHAnsi" w:eastAsiaTheme="majorEastAsia" w:hAnsiTheme="majorHAnsi" w:cstheme="majorBidi"/>
      <w:caps/>
      <w:color w:val="18314B" w:themeColor="accent1"/>
      <w:spacing w:val="10"/>
      <w:sz w:val="52"/>
      <w:szCs w:val="52"/>
    </w:rPr>
  </w:style>
  <w:style w:type="paragraph" w:styleId="Subtitle">
    <w:name w:val="Subtitle"/>
    <w:basedOn w:val="Normal"/>
    <w:next w:val="Normal"/>
    <w:link w:val="SubtitleChar"/>
    <w:uiPriority w:val="11"/>
    <w:qFormat/>
    <w:rsid w:val="0043201B"/>
    <w:pPr>
      <w:spacing w:before="0" w:after="500" w:line="240" w:lineRule="auto"/>
    </w:pPr>
    <w:rPr>
      <w:caps/>
      <w:color w:val="2653C3" w:themeColor="text1" w:themeTint="A6"/>
      <w:spacing w:val="10"/>
      <w:sz w:val="21"/>
      <w:szCs w:val="21"/>
    </w:rPr>
  </w:style>
  <w:style w:type="character" w:customStyle="1" w:styleId="SubtitleChar">
    <w:name w:val="Subtitle Char"/>
    <w:basedOn w:val="DefaultParagraphFont"/>
    <w:link w:val="Subtitle"/>
    <w:uiPriority w:val="11"/>
    <w:rsid w:val="0043201B"/>
    <w:rPr>
      <w:caps/>
      <w:color w:val="2653C3" w:themeColor="text1" w:themeTint="A6"/>
      <w:spacing w:val="10"/>
      <w:sz w:val="21"/>
      <w:szCs w:val="21"/>
    </w:rPr>
  </w:style>
  <w:style w:type="character" w:customStyle="1" w:styleId="Heading1Char">
    <w:name w:val="Heading 1 Char"/>
    <w:basedOn w:val="DefaultParagraphFont"/>
    <w:link w:val="Heading1"/>
    <w:uiPriority w:val="9"/>
    <w:rsid w:val="0043201B"/>
    <w:rPr>
      <w:caps/>
      <w:color w:val="FFFFFF" w:themeColor="background1"/>
      <w:spacing w:val="15"/>
      <w:sz w:val="22"/>
      <w:szCs w:val="22"/>
      <w:shd w:val="clear" w:color="auto" w:fill="18314B" w:themeFill="accent1"/>
    </w:rPr>
  </w:style>
  <w:style w:type="character" w:customStyle="1" w:styleId="Heading2Char">
    <w:name w:val="Heading 2 Char"/>
    <w:basedOn w:val="DefaultParagraphFont"/>
    <w:link w:val="Heading2"/>
    <w:uiPriority w:val="9"/>
    <w:rsid w:val="0043201B"/>
    <w:rPr>
      <w:caps/>
      <w:spacing w:val="15"/>
      <w:shd w:val="clear" w:color="auto" w:fill="C0D5EB" w:themeFill="accent1" w:themeFillTint="33"/>
    </w:rPr>
  </w:style>
  <w:style w:type="character" w:customStyle="1" w:styleId="Heading3Char">
    <w:name w:val="Heading 3 Char"/>
    <w:basedOn w:val="DefaultParagraphFont"/>
    <w:link w:val="Heading3"/>
    <w:uiPriority w:val="9"/>
    <w:rsid w:val="0043201B"/>
    <w:rPr>
      <w:caps/>
      <w:color w:val="0C1825" w:themeColor="accent1" w:themeShade="7F"/>
      <w:spacing w:val="15"/>
    </w:rPr>
  </w:style>
  <w:style w:type="character" w:customStyle="1" w:styleId="Heading4Char">
    <w:name w:val="Heading 4 Char"/>
    <w:basedOn w:val="DefaultParagraphFont"/>
    <w:link w:val="Heading4"/>
    <w:uiPriority w:val="9"/>
    <w:rsid w:val="0043201B"/>
    <w:rPr>
      <w:caps/>
      <w:color w:val="122438" w:themeColor="accent1" w:themeShade="BF"/>
      <w:spacing w:val="10"/>
    </w:rPr>
  </w:style>
  <w:style w:type="character" w:customStyle="1" w:styleId="Heading5Char">
    <w:name w:val="Heading 5 Char"/>
    <w:basedOn w:val="DefaultParagraphFont"/>
    <w:link w:val="Heading5"/>
    <w:uiPriority w:val="9"/>
    <w:rsid w:val="0043201B"/>
    <w:rPr>
      <w:caps/>
      <w:color w:val="122438" w:themeColor="accent1" w:themeShade="BF"/>
      <w:spacing w:val="10"/>
    </w:rPr>
  </w:style>
  <w:style w:type="paragraph" w:styleId="TOC1">
    <w:name w:val="toc 1"/>
    <w:basedOn w:val="Normal"/>
    <w:next w:val="Normal"/>
    <w:autoRedefine/>
    <w:uiPriority w:val="39"/>
    <w:unhideWhenUsed/>
    <w:rsid w:val="00E62F8D"/>
    <w:pPr>
      <w:tabs>
        <w:tab w:val="left" w:pos="440"/>
        <w:tab w:val="right" w:leader="dot" w:pos="8931"/>
      </w:tabs>
      <w:spacing w:before="80" w:after="80" w:line="240" w:lineRule="auto"/>
      <w:jc w:val="both"/>
    </w:pPr>
    <w:rPr>
      <w:rFonts w:ascii="Calibri" w:eastAsia="Calibri" w:hAnsi="Calibri" w:cs="Times New Roman"/>
      <w:b/>
      <w:lang w:val="nl-BE"/>
    </w:rPr>
  </w:style>
  <w:style w:type="paragraph" w:styleId="TOC2">
    <w:name w:val="toc 2"/>
    <w:basedOn w:val="Normal"/>
    <w:next w:val="Normal"/>
    <w:autoRedefine/>
    <w:uiPriority w:val="39"/>
    <w:unhideWhenUsed/>
    <w:rsid w:val="0041474E"/>
    <w:pPr>
      <w:tabs>
        <w:tab w:val="left" w:pos="880"/>
        <w:tab w:val="right" w:leader="dot" w:pos="8931"/>
      </w:tabs>
      <w:spacing w:after="0" w:line="240" w:lineRule="auto"/>
      <w:ind w:left="284"/>
      <w:jc w:val="both"/>
    </w:pPr>
    <w:rPr>
      <w:rFonts w:ascii="Calibri" w:eastAsia="Calibri" w:hAnsi="Calibri" w:cs="Times New Roman"/>
      <w:lang w:val="nl-BE"/>
    </w:rPr>
  </w:style>
  <w:style w:type="character" w:styleId="Hyperlink">
    <w:name w:val="Hyperlink"/>
    <w:uiPriority w:val="99"/>
    <w:unhideWhenUsed/>
    <w:rsid w:val="0041474E"/>
    <w:rPr>
      <w:color w:val="0000FF"/>
      <w:u w:val="single"/>
    </w:rPr>
  </w:style>
  <w:style w:type="paragraph" w:styleId="TOCHeading">
    <w:name w:val="TOC Heading"/>
    <w:basedOn w:val="Heading1"/>
    <w:next w:val="Normal"/>
    <w:uiPriority w:val="39"/>
    <w:unhideWhenUsed/>
    <w:qFormat/>
    <w:rsid w:val="0043201B"/>
    <w:pPr>
      <w:outlineLvl w:val="9"/>
    </w:pPr>
  </w:style>
  <w:style w:type="paragraph" w:customStyle="1" w:styleId="bullet2">
    <w:name w:val="bullet2"/>
    <w:basedOn w:val="Normal"/>
    <w:uiPriority w:val="99"/>
    <w:rsid w:val="0041474E"/>
    <w:pPr>
      <w:numPr>
        <w:numId w:val="2"/>
      </w:numPr>
      <w:tabs>
        <w:tab w:val="clear" w:pos="2552"/>
        <w:tab w:val="num" w:pos="550"/>
      </w:tabs>
      <w:spacing w:before="60" w:after="0" w:line="240" w:lineRule="auto"/>
      <w:ind w:left="550" w:hanging="238"/>
    </w:pPr>
    <w:rPr>
      <w:rFonts w:ascii="Arial" w:eastAsia="Times New Roman" w:hAnsi="Arial" w:cs="Times New Roman"/>
      <w:lang w:eastAsia="en-AU"/>
    </w:rPr>
  </w:style>
  <w:style w:type="paragraph" w:styleId="NormalWeb">
    <w:name w:val="Normal (Web)"/>
    <w:basedOn w:val="Normal"/>
    <w:uiPriority w:val="99"/>
    <w:unhideWhenUsed/>
    <w:rsid w:val="0041474E"/>
    <w:pPr>
      <w:spacing w:beforeAutospacing="1" w:after="100" w:afterAutospacing="1" w:line="240" w:lineRule="auto"/>
    </w:pPr>
    <w:rPr>
      <w:rFonts w:ascii="Times New Roman" w:eastAsia="Times New Roman" w:hAnsi="Times New Roman" w:cs="Times New Roman"/>
      <w:sz w:val="24"/>
      <w:szCs w:val="24"/>
      <w:lang w:eastAsia="en-AU"/>
    </w:rPr>
  </w:style>
  <w:style w:type="paragraph" w:styleId="ListNumber">
    <w:name w:val="List Number"/>
    <w:basedOn w:val="Normal"/>
    <w:uiPriority w:val="9"/>
    <w:rsid w:val="0041474E"/>
    <w:pPr>
      <w:numPr>
        <w:numId w:val="4"/>
      </w:numPr>
      <w:tabs>
        <w:tab w:val="left" w:pos="142"/>
      </w:tabs>
      <w:spacing w:before="120" w:after="120"/>
    </w:pPr>
    <w:rPr>
      <w:rFonts w:ascii="Cambria" w:hAnsi="Cambria"/>
    </w:rPr>
  </w:style>
  <w:style w:type="paragraph" w:styleId="ListNumber2">
    <w:name w:val="List Number 2"/>
    <w:uiPriority w:val="10"/>
    <w:rsid w:val="0041474E"/>
    <w:pPr>
      <w:numPr>
        <w:ilvl w:val="1"/>
        <w:numId w:val="4"/>
      </w:numPr>
      <w:tabs>
        <w:tab w:val="left" w:pos="567"/>
      </w:tabs>
      <w:spacing w:before="120" w:after="120" w:line="264" w:lineRule="auto"/>
    </w:pPr>
    <w:rPr>
      <w:rFonts w:ascii="Cambria" w:eastAsia="Times New Roman" w:hAnsi="Cambria" w:cs="Times New Roman"/>
      <w:szCs w:val="24"/>
    </w:rPr>
  </w:style>
  <w:style w:type="paragraph" w:styleId="ListNumber3">
    <w:name w:val="List Number 3"/>
    <w:uiPriority w:val="11"/>
    <w:rsid w:val="0041474E"/>
    <w:pPr>
      <w:numPr>
        <w:ilvl w:val="2"/>
        <w:numId w:val="4"/>
      </w:numPr>
      <w:spacing w:before="120" w:after="120" w:line="264" w:lineRule="auto"/>
    </w:pPr>
    <w:rPr>
      <w:rFonts w:ascii="Cambria" w:eastAsia="Times New Roman" w:hAnsi="Cambria" w:cs="Times New Roman"/>
      <w:szCs w:val="24"/>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41474E"/>
    <w:pPr>
      <w:ind w:left="720"/>
      <w:contextualSpacing/>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locked/>
    <w:rsid w:val="0041474E"/>
  </w:style>
  <w:style w:type="character" w:styleId="CommentReference">
    <w:name w:val="annotation reference"/>
    <w:basedOn w:val="DefaultParagraphFont"/>
    <w:uiPriority w:val="99"/>
    <w:semiHidden/>
    <w:unhideWhenUsed/>
    <w:rsid w:val="00984A59"/>
    <w:rPr>
      <w:sz w:val="16"/>
      <w:szCs w:val="16"/>
    </w:rPr>
  </w:style>
  <w:style w:type="character" w:styleId="FollowedHyperlink">
    <w:name w:val="FollowedHyperlink"/>
    <w:basedOn w:val="DefaultParagraphFont"/>
    <w:uiPriority w:val="99"/>
    <w:semiHidden/>
    <w:unhideWhenUsed/>
    <w:rsid w:val="00984A59"/>
    <w:rPr>
      <w:color w:val="326297" w:themeColor="followedHyperlink"/>
      <w:u w:val="single"/>
    </w:rPr>
  </w:style>
  <w:style w:type="character" w:styleId="UnresolvedMention">
    <w:name w:val="Unresolved Mention"/>
    <w:basedOn w:val="DefaultParagraphFont"/>
    <w:uiPriority w:val="99"/>
    <w:semiHidden/>
    <w:unhideWhenUsed/>
    <w:rsid w:val="00045E4F"/>
    <w:rPr>
      <w:color w:val="605E5C"/>
      <w:shd w:val="clear" w:color="auto" w:fill="E1DFDD"/>
    </w:rPr>
  </w:style>
  <w:style w:type="table" w:styleId="TableGrid">
    <w:name w:val="Table Grid"/>
    <w:basedOn w:val="TableNormal"/>
    <w:uiPriority w:val="39"/>
    <w:rsid w:val="00DF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0E0"/>
    <w:pPr>
      <w:spacing w:after="0" w:line="240" w:lineRule="auto"/>
    </w:pPr>
  </w:style>
  <w:style w:type="paragraph" w:styleId="CommentText">
    <w:name w:val="annotation text"/>
    <w:basedOn w:val="Normal"/>
    <w:link w:val="CommentTextChar"/>
    <w:uiPriority w:val="99"/>
    <w:unhideWhenUsed/>
    <w:rsid w:val="00FB21C1"/>
    <w:pPr>
      <w:spacing w:line="240" w:lineRule="auto"/>
    </w:pPr>
  </w:style>
  <w:style w:type="character" w:customStyle="1" w:styleId="CommentTextChar">
    <w:name w:val="Comment Text Char"/>
    <w:basedOn w:val="DefaultParagraphFont"/>
    <w:link w:val="CommentText"/>
    <w:uiPriority w:val="99"/>
    <w:rsid w:val="00FB21C1"/>
    <w:rPr>
      <w:sz w:val="20"/>
      <w:szCs w:val="20"/>
    </w:rPr>
  </w:style>
  <w:style w:type="paragraph" w:styleId="CommentSubject">
    <w:name w:val="annotation subject"/>
    <w:basedOn w:val="CommentText"/>
    <w:next w:val="CommentText"/>
    <w:link w:val="CommentSubjectChar"/>
    <w:uiPriority w:val="99"/>
    <w:semiHidden/>
    <w:unhideWhenUsed/>
    <w:rsid w:val="00FB21C1"/>
    <w:rPr>
      <w:b/>
      <w:bCs/>
    </w:rPr>
  </w:style>
  <w:style w:type="character" w:customStyle="1" w:styleId="CommentSubjectChar">
    <w:name w:val="Comment Subject Char"/>
    <w:basedOn w:val="CommentTextChar"/>
    <w:link w:val="CommentSubject"/>
    <w:uiPriority w:val="99"/>
    <w:semiHidden/>
    <w:rsid w:val="00FB21C1"/>
    <w:rPr>
      <w:b/>
      <w:bCs/>
      <w:sz w:val="20"/>
      <w:szCs w:val="20"/>
    </w:rPr>
  </w:style>
  <w:style w:type="character" w:customStyle="1" w:styleId="Heading6Char">
    <w:name w:val="Heading 6 Char"/>
    <w:basedOn w:val="DefaultParagraphFont"/>
    <w:link w:val="Heading6"/>
    <w:uiPriority w:val="9"/>
    <w:semiHidden/>
    <w:rsid w:val="0043201B"/>
    <w:rPr>
      <w:caps/>
      <w:color w:val="122438" w:themeColor="accent1" w:themeShade="BF"/>
      <w:spacing w:val="10"/>
    </w:rPr>
  </w:style>
  <w:style w:type="character" w:customStyle="1" w:styleId="Heading7Char">
    <w:name w:val="Heading 7 Char"/>
    <w:basedOn w:val="DefaultParagraphFont"/>
    <w:link w:val="Heading7"/>
    <w:uiPriority w:val="9"/>
    <w:semiHidden/>
    <w:rsid w:val="0043201B"/>
    <w:rPr>
      <w:caps/>
      <w:color w:val="122438" w:themeColor="accent1" w:themeShade="BF"/>
      <w:spacing w:val="10"/>
    </w:rPr>
  </w:style>
  <w:style w:type="character" w:customStyle="1" w:styleId="Heading8Char">
    <w:name w:val="Heading 8 Char"/>
    <w:basedOn w:val="DefaultParagraphFont"/>
    <w:link w:val="Heading8"/>
    <w:uiPriority w:val="9"/>
    <w:semiHidden/>
    <w:rsid w:val="0043201B"/>
    <w:rPr>
      <w:caps/>
      <w:spacing w:val="10"/>
      <w:sz w:val="18"/>
      <w:szCs w:val="18"/>
    </w:rPr>
  </w:style>
  <w:style w:type="character" w:customStyle="1" w:styleId="Heading9Char">
    <w:name w:val="Heading 9 Char"/>
    <w:basedOn w:val="DefaultParagraphFont"/>
    <w:link w:val="Heading9"/>
    <w:uiPriority w:val="9"/>
    <w:semiHidden/>
    <w:rsid w:val="0043201B"/>
    <w:rPr>
      <w:i/>
      <w:iCs/>
      <w:caps/>
      <w:spacing w:val="10"/>
      <w:sz w:val="18"/>
      <w:szCs w:val="18"/>
    </w:rPr>
  </w:style>
  <w:style w:type="paragraph" w:styleId="Caption">
    <w:name w:val="caption"/>
    <w:basedOn w:val="Normal"/>
    <w:next w:val="Normal"/>
    <w:uiPriority w:val="35"/>
    <w:semiHidden/>
    <w:unhideWhenUsed/>
    <w:qFormat/>
    <w:rsid w:val="0043201B"/>
    <w:rPr>
      <w:b/>
      <w:bCs/>
      <w:color w:val="122438" w:themeColor="accent1" w:themeShade="BF"/>
      <w:sz w:val="16"/>
      <w:szCs w:val="16"/>
    </w:rPr>
  </w:style>
  <w:style w:type="character" w:styleId="Strong">
    <w:name w:val="Strong"/>
    <w:uiPriority w:val="22"/>
    <w:qFormat/>
    <w:rsid w:val="0043201B"/>
    <w:rPr>
      <w:b/>
      <w:bCs/>
    </w:rPr>
  </w:style>
  <w:style w:type="character" w:styleId="Emphasis">
    <w:name w:val="Emphasis"/>
    <w:uiPriority w:val="20"/>
    <w:qFormat/>
    <w:rsid w:val="0043201B"/>
    <w:rPr>
      <w:caps/>
      <w:color w:val="0C1825" w:themeColor="accent1" w:themeShade="7F"/>
      <w:spacing w:val="5"/>
    </w:rPr>
  </w:style>
  <w:style w:type="paragraph" w:styleId="NoSpacing">
    <w:name w:val="No Spacing"/>
    <w:uiPriority w:val="1"/>
    <w:qFormat/>
    <w:rsid w:val="0043201B"/>
    <w:pPr>
      <w:spacing w:after="0" w:line="240" w:lineRule="auto"/>
    </w:pPr>
  </w:style>
  <w:style w:type="paragraph" w:styleId="Quote">
    <w:name w:val="Quote"/>
    <w:basedOn w:val="Normal"/>
    <w:next w:val="Normal"/>
    <w:link w:val="QuoteChar"/>
    <w:uiPriority w:val="29"/>
    <w:qFormat/>
    <w:rsid w:val="0043201B"/>
    <w:rPr>
      <w:i/>
      <w:iCs/>
      <w:sz w:val="24"/>
      <w:szCs w:val="24"/>
    </w:rPr>
  </w:style>
  <w:style w:type="character" w:customStyle="1" w:styleId="QuoteChar">
    <w:name w:val="Quote Char"/>
    <w:basedOn w:val="DefaultParagraphFont"/>
    <w:link w:val="Quote"/>
    <w:uiPriority w:val="29"/>
    <w:rsid w:val="0043201B"/>
    <w:rPr>
      <w:i/>
      <w:iCs/>
      <w:sz w:val="24"/>
      <w:szCs w:val="24"/>
    </w:rPr>
  </w:style>
  <w:style w:type="paragraph" w:styleId="IntenseQuote">
    <w:name w:val="Intense Quote"/>
    <w:basedOn w:val="Normal"/>
    <w:next w:val="Normal"/>
    <w:link w:val="IntenseQuoteChar"/>
    <w:uiPriority w:val="30"/>
    <w:qFormat/>
    <w:rsid w:val="0043201B"/>
    <w:pPr>
      <w:spacing w:before="240" w:after="240" w:line="240" w:lineRule="auto"/>
      <w:ind w:left="1080" w:right="1080"/>
      <w:jc w:val="center"/>
    </w:pPr>
    <w:rPr>
      <w:color w:val="18314B" w:themeColor="accent1"/>
      <w:sz w:val="24"/>
      <w:szCs w:val="24"/>
    </w:rPr>
  </w:style>
  <w:style w:type="character" w:customStyle="1" w:styleId="IntenseQuoteChar">
    <w:name w:val="Intense Quote Char"/>
    <w:basedOn w:val="DefaultParagraphFont"/>
    <w:link w:val="IntenseQuote"/>
    <w:uiPriority w:val="30"/>
    <w:rsid w:val="0043201B"/>
    <w:rPr>
      <w:color w:val="18314B" w:themeColor="accent1"/>
      <w:sz w:val="24"/>
      <w:szCs w:val="24"/>
    </w:rPr>
  </w:style>
  <w:style w:type="character" w:styleId="SubtleEmphasis">
    <w:name w:val="Subtle Emphasis"/>
    <w:uiPriority w:val="19"/>
    <w:qFormat/>
    <w:rsid w:val="0043201B"/>
    <w:rPr>
      <w:i/>
      <w:iCs/>
      <w:color w:val="0C1825" w:themeColor="accent1" w:themeShade="7F"/>
    </w:rPr>
  </w:style>
  <w:style w:type="character" w:styleId="IntenseEmphasis">
    <w:name w:val="Intense Emphasis"/>
    <w:uiPriority w:val="21"/>
    <w:qFormat/>
    <w:rsid w:val="0043201B"/>
    <w:rPr>
      <w:b/>
      <w:bCs/>
      <w:caps/>
      <w:color w:val="0C1825" w:themeColor="accent1" w:themeShade="7F"/>
      <w:spacing w:val="10"/>
    </w:rPr>
  </w:style>
  <w:style w:type="character" w:styleId="SubtleReference">
    <w:name w:val="Subtle Reference"/>
    <w:uiPriority w:val="31"/>
    <w:qFormat/>
    <w:rsid w:val="0043201B"/>
    <w:rPr>
      <w:b/>
      <w:bCs/>
      <w:color w:val="18314B" w:themeColor="accent1"/>
    </w:rPr>
  </w:style>
  <w:style w:type="character" w:styleId="IntenseReference">
    <w:name w:val="Intense Reference"/>
    <w:uiPriority w:val="32"/>
    <w:qFormat/>
    <w:rsid w:val="0043201B"/>
    <w:rPr>
      <w:b/>
      <w:bCs/>
      <w:i/>
      <w:iCs/>
      <w:caps/>
      <w:color w:val="18314B" w:themeColor="accent1"/>
    </w:rPr>
  </w:style>
  <w:style w:type="character" w:styleId="BookTitle">
    <w:name w:val="Book Title"/>
    <w:uiPriority w:val="33"/>
    <w:qFormat/>
    <w:rsid w:val="0043201B"/>
    <w:rPr>
      <w:b/>
      <w:bCs/>
      <w:i/>
      <w:iCs/>
      <w:spacing w:val="0"/>
    </w:rPr>
  </w:style>
  <w:style w:type="paragraph" w:styleId="TOC3">
    <w:name w:val="toc 3"/>
    <w:basedOn w:val="Normal"/>
    <w:next w:val="Normal"/>
    <w:autoRedefine/>
    <w:uiPriority w:val="39"/>
    <w:unhideWhenUsed/>
    <w:rsid w:val="00BD653C"/>
    <w:pPr>
      <w:spacing w:before="0" w:after="100" w:line="259" w:lineRule="auto"/>
      <w:ind w:left="440"/>
    </w:pPr>
    <w:rPr>
      <w:rFonts w:cs="Times New Roman"/>
      <w:sz w:val="22"/>
      <w:szCs w:val="22"/>
      <w:lang w:val="en-US"/>
    </w:rPr>
  </w:style>
  <w:style w:type="paragraph" w:styleId="PlainText">
    <w:name w:val="Plain Text"/>
    <w:basedOn w:val="Normal"/>
    <w:link w:val="PlainTextChar"/>
    <w:uiPriority w:val="99"/>
    <w:semiHidden/>
    <w:unhideWhenUsed/>
    <w:rsid w:val="00B76BDC"/>
    <w:pPr>
      <w:spacing w:before="0" w:after="0" w:line="240" w:lineRule="auto"/>
    </w:pPr>
    <w:rPr>
      <w:rFonts w:ascii="Calibri" w:eastAsiaTheme="minorHAnsi" w:hAnsi="Calibri"/>
      <w:kern w:val="2"/>
      <w:sz w:val="22"/>
      <w:szCs w:val="21"/>
      <w14:ligatures w14:val="standardContextual"/>
    </w:rPr>
  </w:style>
  <w:style w:type="character" w:customStyle="1" w:styleId="PlainTextChar">
    <w:name w:val="Plain Text Char"/>
    <w:basedOn w:val="DefaultParagraphFont"/>
    <w:link w:val="PlainText"/>
    <w:uiPriority w:val="99"/>
    <w:semiHidden/>
    <w:rsid w:val="00B76BDC"/>
    <w:rPr>
      <w:rFonts w:ascii="Calibri" w:eastAsiaTheme="minorHAnsi" w:hAnsi="Calibr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29203">
      <w:bodyDiv w:val="1"/>
      <w:marLeft w:val="0"/>
      <w:marRight w:val="0"/>
      <w:marTop w:val="0"/>
      <w:marBottom w:val="0"/>
      <w:divBdr>
        <w:top w:val="none" w:sz="0" w:space="0" w:color="auto"/>
        <w:left w:val="none" w:sz="0" w:space="0" w:color="auto"/>
        <w:bottom w:val="none" w:sz="0" w:space="0" w:color="auto"/>
        <w:right w:val="none" w:sz="0" w:space="0" w:color="auto"/>
      </w:divBdr>
    </w:div>
    <w:div w:id="172037189">
      <w:bodyDiv w:val="1"/>
      <w:marLeft w:val="0"/>
      <w:marRight w:val="0"/>
      <w:marTop w:val="0"/>
      <w:marBottom w:val="0"/>
      <w:divBdr>
        <w:top w:val="none" w:sz="0" w:space="0" w:color="auto"/>
        <w:left w:val="none" w:sz="0" w:space="0" w:color="auto"/>
        <w:bottom w:val="none" w:sz="0" w:space="0" w:color="auto"/>
        <w:right w:val="none" w:sz="0" w:space="0" w:color="auto"/>
      </w:divBdr>
    </w:div>
    <w:div w:id="323702651">
      <w:bodyDiv w:val="1"/>
      <w:marLeft w:val="0"/>
      <w:marRight w:val="0"/>
      <w:marTop w:val="0"/>
      <w:marBottom w:val="0"/>
      <w:divBdr>
        <w:top w:val="none" w:sz="0" w:space="0" w:color="auto"/>
        <w:left w:val="none" w:sz="0" w:space="0" w:color="auto"/>
        <w:bottom w:val="none" w:sz="0" w:space="0" w:color="auto"/>
        <w:right w:val="none" w:sz="0" w:space="0" w:color="auto"/>
      </w:divBdr>
    </w:div>
    <w:div w:id="435364843">
      <w:bodyDiv w:val="1"/>
      <w:marLeft w:val="0"/>
      <w:marRight w:val="0"/>
      <w:marTop w:val="0"/>
      <w:marBottom w:val="0"/>
      <w:divBdr>
        <w:top w:val="none" w:sz="0" w:space="0" w:color="auto"/>
        <w:left w:val="none" w:sz="0" w:space="0" w:color="auto"/>
        <w:bottom w:val="none" w:sz="0" w:space="0" w:color="auto"/>
        <w:right w:val="none" w:sz="0" w:space="0" w:color="auto"/>
      </w:divBdr>
    </w:div>
    <w:div w:id="438450437">
      <w:bodyDiv w:val="1"/>
      <w:marLeft w:val="0"/>
      <w:marRight w:val="0"/>
      <w:marTop w:val="0"/>
      <w:marBottom w:val="0"/>
      <w:divBdr>
        <w:top w:val="none" w:sz="0" w:space="0" w:color="auto"/>
        <w:left w:val="none" w:sz="0" w:space="0" w:color="auto"/>
        <w:bottom w:val="none" w:sz="0" w:space="0" w:color="auto"/>
        <w:right w:val="none" w:sz="0" w:space="0" w:color="auto"/>
      </w:divBdr>
    </w:div>
    <w:div w:id="452526157">
      <w:bodyDiv w:val="1"/>
      <w:marLeft w:val="0"/>
      <w:marRight w:val="0"/>
      <w:marTop w:val="0"/>
      <w:marBottom w:val="0"/>
      <w:divBdr>
        <w:top w:val="none" w:sz="0" w:space="0" w:color="auto"/>
        <w:left w:val="none" w:sz="0" w:space="0" w:color="auto"/>
        <w:bottom w:val="none" w:sz="0" w:space="0" w:color="auto"/>
        <w:right w:val="none" w:sz="0" w:space="0" w:color="auto"/>
      </w:divBdr>
    </w:div>
    <w:div w:id="542402703">
      <w:bodyDiv w:val="1"/>
      <w:marLeft w:val="0"/>
      <w:marRight w:val="0"/>
      <w:marTop w:val="0"/>
      <w:marBottom w:val="0"/>
      <w:divBdr>
        <w:top w:val="none" w:sz="0" w:space="0" w:color="auto"/>
        <w:left w:val="none" w:sz="0" w:space="0" w:color="auto"/>
        <w:bottom w:val="none" w:sz="0" w:space="0" w:color="auto"/>
        <w:right w:val="none" w:sz="0" w:space="0" w:color="auto"/>
      </w:divBdr>
    </w:div>
    <w:div w:id="577325600">
      <w:bodyDiv w:val="1"/>
      <w:marLeft w:val="0"/>
      <w:marRight w:val="0"/>
      <w:marTop w:val="0"/>
      <w:marBottom w:val="0"/>
      <w:divBdr>
        <w:top w:val="none" w:sz="0" w:space="0" w:color="auto"/>
        <w:left w:val="none" w:sz="0" w:space="0" w:color="auto"/>
        <w:bottom w:val="none" w:sz="0" w:space="0" w:color="auto"/>
        <w:right w:val="none" w:sz="0" w:space="0" w:color="auto"/>
      </w:divBdr>
    </w:div>
    <w:div w:id="659386082">
      <w:bodyDiv w:val="1"/>
      <w:marLeft w:val="0"/>
      <w:marRight w:val="0"/>
      <w:marTop w:val="0"/>
      <w:marBottom w:val="0"/>
      <w:divBdr>
        <w:top w:val="none" w:sz="0" w:space="0" w:color="auto"/>
        <w:left w:val="none" w:sz="0" w:space="0" w:color="auto"/>
        <w:bottom w:val="none" w:sz="0" w:space="0" w:color="auto"/>
        <w:right w:val="none" w:sz="0" w:space="0" w:color="auto"/>
      </w:divBdr>
      <w:divsChild>
        <w:div w:id="79376318">
          <w:marLeft w:val="446"/>
          <w:marRight w:val="0"/>
          <w:marTop w:val="0"/>
          <w:marBottom w:val="160"/>
          <w:divBdr>
            <w:top w:val="none" w:sz="0" w:space="0" w:color="auto"/>
            <w:left w:val="none" w:sz="0" w:space="0" w:color="auto"/>
            <w:bottom w:val="none" w:sz="0" w:space="0" w:color="auto"/>
            <w:right w:val="none" w:sz="0" w:space="0" w:color="auto"/>
          </w:divBdr>
        </w:div>
        <w:div w:id="1169247746">
          <w:marLeft w:val="446"/>
          <w:marRight w:val="0"/>
          <w:marTop w:val="0"/>
          <w:marBottom w:val="160"/>
          <w:divBdr>
            <w:top w:val="none" w:sz="0" w:space="0" w:color="auto"/>
            <w:left w:val="none" w:sz="0" w:space="0" w:color="auto"/>
            <w:bottom w:val="none" w:sz="0" w:space="0" w:color="auto"/>
            <w:right w:val="none" w:sz="0" w:space="0" w:color="auto"/>
          </w:divBdr>
        </w:div>
        <w:div w:id="600534589">
          <w:marLeft w:val="446"/>
          <w:marRight w:val="0"/>
          <w:marTop w:val="0"/>
          <w:marBottom w:val="160"/>
          <w:divBdr>
            <w:top w:val="none" w:sz="0" w:space="0" w:color="auto"/>
            <w:left w:val="none" w:sz="0" w:space="0" w:color="auto"/>
            <w:bottom w:val="none" w:sz="0" w:space="0" w:color="auto"/>
            <w:right w:val="none" w:sz="0" w:space="0" w:color="auto"/>
          </w:divBdr>
        </w:div>
        <w:div w:id="1275559905">
          <w:marLeft w:val="446"/>
          <w:marRight w:val="0"/>
          <w:marTop w:val="0"/>
          <w:marBottom w:val="160"/>
          <w:divBdr>
            <w:top w:val="none" w:sz="0" w:space="0" w:color="auto"/>
            <w:left w:val="none" w:sz="0" w:space="0" w:color="auto"/>
            <w:bottom w:val="none" w:sz="0" w:space="0" w:color="auto"/>
            <w:right w:val="none" w:sz="0" w:space="0" w:color="auto"/>
          </w:divBdr>
        </w:div>
        <w:div w:id="731585229">
          <w:marLeft w:val="446"/>
          <w:marRight w:val="0"/>
          <w:marTop w:val="0"/>
          <w:marBottom w:val="160"/>
          <w:divBdr>
            <w:top w:val="none" w:sz="0" w:space="0" w:color="auto"/>
            <w:left w:val="none" w:sz="0" w:space="0" w:color="auto"/>
            <w:bottom w:val="none" w:sz="0" w:space="0" w:color="auto"/>
            <w:right w:val="none" w:sz="0" w:space="0" w:color="auto"/>
          </w:divBdr>
        </w:div>
        <w:div w:id="1650357270">
          <w:marLeft w:val="446"/>
          <w:marRight w:val="0"/>
          <w:marTop w:val="0"/>
          <w:marBottom w:val="160"/>
          <w:divBdr>
            <w:top w:val="none" w:sz="0" w:space="0" w:color="auto"/>
            <w:left w:val="none" w:sz="0" w:space="0" w:color="auto"/>
            <w:bottom w:val="none" w:sz="0" w:space="0" w:color="auto"/>
            <w:right w:val="none" w:sz="0" w:space="0" w:color="auto"/>
          </w:divBdr>
        </w:div>
        <w:div w:id="1951886628">
          <w:marLeft w:val="446"/>
          <w:marRight w:val="0"/>
          <w:marTop w:val="0"/>
          <w:marBottom w:val="160"/>
          <w:divBdr>
            <w:top w:val="none" w:sz="0" w:space="0" w:color="auto"/>
            <w:left w:val="none" w:sz="0" w:space="0" w:color="auto"/>
            <w:bottom w:val="none" w:sz="0" w:space="0" w:color="auto"/>
            <w:right w:val="none" w:sz="0" w:space="0" w:color="auto"/>
          </w:divBdr>
        </w:div>
      </w:divsChild>
    </w:div>
    <w:div w:id="711882830">
      <w:bodyDiv w:val="1"/>
      <w:marLeft w:val="0"/>
      <w:marRight w:val="0"/>
      <w:marTop w:val="0"/>
      <w:marBottom w:val="0"/>
      <w:divBdr>
        <w:top w:val="none" w:sz="0" w:space="0" w:color="auto"/>
        <w:left w:val="none" w:sz="0" w:space="0" w:color="auto"/>
        <w:bottom w:val="none" w:sz="0" w:space="0" w:color="auto"/>
        <w:right w:val="none" w:sz="0" w:space="0" w:color="auto"/>
      </w:divBdr>
    </w:div>
    <w:div w:id="1181625658">
      <w:bodyDiv w:val="1"/>
      <w:marLeft w:val="0"/>
      <w:marRight w:val="0"/>
      <w:marTop w:val="0"/>
      <w:marBottom w:val="0"/>
      <w:divBdr>
        <w:top w:val="none" w:sz="0" w:space="0" w:color="auto"/>
        <w:left w:val="none" w:sz="0" w:space="0" w:color="auto"/>
        <w:bottom w:val="none" w:sz="0" w:space="0" w:color="auto"/>
        <w:right w:val="none" w:sz="0" w:space="0" w:color="auto"/>
      </w:divBdr>
    </w:div>
    <w:div w:id="1349677582">
      <w:bodyDiv w:val="1"/>
      <w:marLeft w:val="0"/>
      <w:marRight w:val="0"/>
      <w:marTop w:val="0"/>
      <w:marBottom w:val="0"/>
      <w:divBdr>
        <w:top w:val="none" w:sz="0" w:space="0" w:color="auto"/>
        <w:left w:val="none" w:sz="0" w:space="0" w:color="auto"/>
        <w:bottom w:val="none" w:sz="0" w:space="0" w:color="auto"/>
        <w:right w:val="none" w:sz="0" w:space="0" w:color="auto"/>
      </w:divBdr>
    </w:div>
    <w:div w:id="1381245891">
      <w:bodyDiv w:val="1"/>
      <w:marLeft w:val="0"/>
      <w:marRight w:val="0"/>
      <w:marTop w:val="0"/>
      <w:marBottom w:val="0"/>
      <w:divBdr>
        <w:top w:val="none" w:sz="0" w:space="0" w:color="auto"/>
        <w:left w:val="none" w:sz="0" w:space="0" w:color="auto"/>
        <w:bottom w:val="none" w:sz="0" w:space="0" w:color="auto"/>
        <w:right w:val="none" w:sz="0" w:space="0" w:color="auto"/>
      </w:divBdr>
    </w:div>
    <w:div w:id="1476727372">
      <w:bodyDiv w:val="1"/>
      <w:marLeft w:val="0"/>
      <w:marRight w:val="0"/>
      <w:marTop w:val="0"/>
      <w:marBottom w:val="0"/>
      <w:divBdr>
        <w:top w:val="none" w:sz="0" w:space="0" w:color="auto"/>
        <w:left w:val="none" w:sz="0" w:space="0" w:color="auto"/>
        <w:bottom w:val="none" w:sz="0" w:space="0" w:color="auto"/>
        <w:right w:val="none" w:sz="0" w:space="0" w:color="auto"/>
      </w:divBdr>
    </w:div>
    <w:div w:id="1616403544">
      <w:bodyDiv w:val="1"/>
      <w:marLeft w:val="0"/>
      <w:marRight w:val="0"/>
      <w:marTop w:val="0"/>
      <w:marBottom w:val="0"/>
      <w:divBdr>
        <w:top w:val="none" w:sz="0" w:space="0" w:color="auto"/>
        <w:left w:val="none" w:sz="0" w:space="0" w:color="auto"/>
        <w:bottom w:val="none" w:sz="0" w:space="0" w:color="auto"/>
        <w:right w:val="none" w:sz="0" w:space="0" w:color="auto"/>
      </w:divBdr>
    </w:div>
    <w:div w:id="1768303084">
      <w:bodyDiv w:val="1"/>
      <w:marLeft w:val="0"/>
      <w:marRight w:val="0"/>
      <w:marTop w:val="0"/>
      <w:marBottom w:val="0"/>
      <w:divBdr>
        <w:top w:val="none" w:sz="0" w:space="0" w:color="auto"/>
        <w:left w:val="none" w:sz="0" w:space="0" w:color="auto"/>
        <w:bottom w:val="none" w:sz="0" w:space="0" w:color="auto"/>
        <w:right w:val="none" w:sz="0" w:space="0" w:color="auto"/>
      </w:divBdr>
    </w:div>
    <w:div w:id="1991403682">
      <w:bodyDiv w:val="1"/>
      <w:marLeft w:val="0"/>
      <w:marRight w:val="0"/>
      <w:marTop w:val="0"/>
      <w:marBottom w:val="0"/>
      <w:divBdr>
        <w:top w:val="none" w:sz="0" w:space="0" w:color="auto"/>
        <w:left w:val="none" w:sz="0" w:space="0" w:color="auto"/>
        <w:bottom w:val="none" w:sz="0" w:space="0" w:color="auto"/>
        <w:right w:val="none" w:sz="0" w:space="0" w:color="auto"/>
      </w:divBdr>
    </w:div>
    <w:div w:id="2120291617">
      <w:bodyDiv w:val="1"/>
      <w:marLeft w:val="0"/>
      <w:marRight w:val="0"/>
      <w:marTop w:val="0"/>
      <w:marBottom w:val="0"/>
      <w:divBdr>
        <w:top w:val="none" w:sz="0" w:space="0" w:color="auto"/>
        <w:left w:val="none" w:sz="0" w:space="0" w:color="auto"/>
        <w:bottom w:val="none" w:sz="0" w:space="0" w:color="auto"/>
        <w:right w:val="none" w:sz="0" w:space="0" w:color="auto"/>
      </w:divBdr>
    </w:div>
    <w:div w:id="21471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bs.gov.au/standards-and-classifications/anzsco-comprehensive-review-round-2" TargetMode="External"/><Relationship Id="rId13" Type="http://schemas.openxmlformats.org/officeDocument/2006/relationships/hyperlink" Target="https://www.abs.gov.au/statistics/labour/jobs/jobs-australia/2015-16-2019-20" TargetMode="External"/><Relationship Id="rId18" Type="http://schemas.openxmlformats.org/officeDocument/2006/relationships/hyperlink" Target="https://www.abs.gov.au/statistics/classifications/anzsco-australian-and-new-zealand-standard-classification-occupations/2022/conceptual-basis-anzsco" TargetMode="External"/><Relationship Id="rId26" Type="http://schemas.openxmlformats.org/officeDocument/2006/relationships/hyperlink" Target="https://www.abs.gov.au/about/consultation-and-conferences/updating-anzsco/anzsco-media-hub" TargetMode="External"/><Relationship Id="rId3" Type="http://schemas.openxmlformats.org/officeDocument/2006/relationships/styles" Target="styles.xml"/><Relationship Id="rId21" Type="http://schemas.openxmlformats.org/officeDocument/2006/relationships/hyperlink" Target="mailto:updating.anzsco@abs.gov.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bs.gov.au/statistics/labour/earnings-and-working-conditions/employee-earnings-and-hours-australia/may-2021" TargetMode="External"/><Relationship Id="rId17" Type="http://schemas.openxmlformats.org/officeDocument/2006/relationships/hyperlink" Target="https://www.abs.gov.au/about/consultation-and-conferences/updating-anzsco/about-anzsco/occupations-focus-area" TargetMode="External"/><Relationship Id="rId25" Type="http://schemas.openxmlformats.org/officeDocument/2006/relationships/hyperlink" Target="https://www.abs.gov.au/about/legislation-and-policy/privacy/collection-notices/updating-anzsco-comprehensive-review-and-update-collection-notic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bs.gov.au/about/consultation-and-conferences/updating-anzsco/about-anzsco/occupations-focus-area" TargetMode="External"/><Relationship Id="rId20" Type="http://schemas.openxmlformats.org/officeDocument/2006/relationships/hyperlink" Target="https://www.abs.gov.au/statistics/classifications/anzsco-australian-and-new-zealand-standard-classification-occupations/2022/browse-classifica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statistics/labour/labour-accounts/labour-account-australia/latest-release" TargetMode="External"/><Relationship Id="rId24" Type="http://schemas.openxmlformats.org/officeDocument/2006/relationships/hyperlink" Target="https://consult.abs.gov.au/privacy_polic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bs.gov.au/about/consultation-and-conferences/updating-anzsco/participate-anzsco-consultations/occupations-focus-area" TargetMode="External"/><Relationship Id="rId23" Type="http://schemas.openxmlformats.org/officeDocument/2006/relationships/hyperlink" Target="https://abs.gov.au/about/consultation-and-conferences/updating-anzsco" TargetMode="External"/><Relationship Id="rId28" Type="http://schemas.openxmlformats.org/officeDocument/2006/relationships/header" Target="header1.xml"/><Relationship Id="rId10" Type="http://schemas.openxmlformats.org/officeDocument/2006/relationships/hyperlink" Target="https://www.abs.gov.au/about/consultation-and-conferences/updating-anzsco/participate-anzsco-consultations/preparing-submission" TargetMode="External"/><Relationship Id="rId19" Type="http://schemas.openxmlformats.org/officeDocument/2006/relationships/hyperlink" Target="https://www.abs.gov.au/statistics/classifications/anzsco-australian-and-new-zealand-standard-classification-occupations/2022/conceptual-basis-anzsco"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bs.gov.au/about/consultation-and-conferences/updating-anzsco/participate-anzsco-consultations" TargetMode="External"/><Relationship Id="rId14" Type="http://schemas.openxmlformats.org/officeDocument/2006/relationships/hyperlink" Target="https://www.abs.gov.au/about/consultation-and-conferences/updating-anzsco/about-anzsco" TargetMode="External"/><Relationship Id="rId22" Type="http://schemas.openxmlformats.org/officeDocument/2006/relationships/hyperlink" Target="https://consult.abs.gov.au/" TargetMode="External"/><Relationship Id="rId27" Type="http://schemas.openxmlformats.org/officeDocument/2006/relationships/hyperlink" Target="mailto:updating.anzsco@abs.gov.au?subject=Subscribe%20to%20receive%20communication%20on%20the%20review%20of%20ANZSCO&amp;body=Dear%20ABS%0D%0A%0D%0AI%20would%20like%20to%20receive%20the%20latest%20news%20and%20information%20on%20the%20review%20of%20ANZSCO.%0D%0A%0D%0AEmail%20address%3A%0D%0AFirst%20name%3A%0D%0ALast%20name%3A%0D%0AOrganisation%3A%0D%0APosition%3A%0D%0AState%20or%20territory%3A%0D%0AOccupation%20area%2Fs%20of%20interest%3A"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ZSCO 4">
      <a:dk1>
        <a:srgbClr val="0E1F48"/>
      </a:dk1>
      <a:lt1>
        <a:srgbClr val="FFFFFF"/>
      </a:lt1>
      <a:dk2>
        <a:srgbClr val="0E1F48"/>
      </a:dk2>
      <a:lt2>
        <a:srgbClr val="326297"/>
      </a:lt2>
      <a:accent1>
        <a:srgbClr val="18314B"/>
      </a:accent1>
      <a:accent2>
        <a:srgbClr val="284E78"/>
      </a:accent2>
      <a:accent3>
        <a:srgbClr val="326297"/>
      </a:accent3>
      <a:accent4>
        <a:srgbClr val="326297"/>
      </a:accent4>
      <a:accent5>
        <a:srgbClr val="326297"/>
      </a:accent5>
      <a:accent6>
        <a:srgbClr val="326297"/>
      </a:accent6>
      <a:hlink>
        <a:srgbClr val="326297"/>
      </a:hlink>
      <a:folHlink>
        <a:srgbClr val="32629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S ANZSCO PowerPoint - Master template FA 2.potx  -  Read-Only" id="{E719EE51-47AA-4A96-92D7-09E01D91BDB9}" vid="{1C92CDCB-ACB9-4F4F-AB75-F2BC1DD177F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B950-9F93-4B10-88F5-D7C5540F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Bai</dc:creator>
  <cp:keywords/>
  <dc:description/>
  <cp:lastModifiedBy>Jo Runjajic</cp:lastModifiedBy>
  <cp:revision>5</cp:revision>
  <cp:lastPrinted>2023-01-31T04:24:00Z</cp:lastPrinted>
  <dcterms:created xsi:type="dcterms:W3CDTF">2023-06-13T04:41:00Z</dcterms:created>
  <dcterms:modified xsi:type="dcterms:W3CDTF">2023-06-14T04:49:00Z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2022-09-23T02:04:03Z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62e52742-3a92-4d08-a3e5-6f37c2a991cb</vt:lpwstr>
  </property>
  <property fmtid="{D5CDD505-2E9C-101B-9397-08002B2CF9AE}" pid="8" name="MSIP_Label_c8e5a7ee-c283-40b0-98eb-fa437df4c031_ContentBits">
    <vt:lpwstr>0</vt:lpwstr>
  </property>
</Properties>
</file>