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B7FC59" w14:textId="77777777" w:rsidR="00154444" w:rsidRPr="00A53162" w:rsidRDefault="00154444">
      <w:pPr>
        <w:rPr>
          <w:rFonts w:cstheme="minorHAnsi"/>
          <w:lang w:val="en-AU"/>
        </w:rPr>
      </w:pPr>
    </w:p>
    <w:p w14:paraId="65892ACD" w14:textId="3FC2A175" w:rsidR="006A24FB" w:rsidRPr="00A53162" w:rsidRDefault="006A24FB">
      <w:pPr>
        <w:rPr>
          <w:rFonts w:cstheme="minorHAnsi"/>
          <w:lang w:val="en-AU"/>
        </w:rPr>
      </w:pPr>
      <w:r w:rsidRPr="00A53162">
        <w:rPr>
          <w:rFonts w:cstheme="minorHAnsi"/>
          <w:lang w:val="en-AU"/>
        </w:rPr>
        <w:t xml:space="preserve">This submission is made </w:t>
      </w:r>
      <w:r w:rsidRPr="006D1851">
        <w:rPr>
          <w:rFonts w:cstheme="minorHAnsi"/>
          <w:lang w:val="en-AU"/>
        </w:rPr>
        <w:t xml:space="preserve">by </w:t>
      </w:r>
      <w:r w:rsidR="00865496">
        <w:rPr>
          <w:rFonts w:cstheme="minorHAnsi"/>
          <w:lang w:val="en-AU"/>
        </w:rPr>
        <w:t>[redacted text]</w:t>
      </w:r>
      <w:r w:rsidR="006D1851">
        <w:rPr>
          <w:rFonts w:cstheme="minorHAnsi"/>
          <w:lang w:val="en-AU"/>
        </w:rPr>
        <w:t xml:space="preserve"> </w:t>
      </w:r>
      <w:r w:rsidR="00865736">
        <w:rPr>
          <w:rFonts w:cstheme="minorHAnsi"/>
          <w:lang w:val="en-AU"/>
        </w:rPr>
        <w:t xml:space="preserve">from </w:t>
      </w:r>
      <w:r w:rsidR="00865496">
        <w:rPr>
          <w:rFonts w:cstheme="minorHAnsi"/>
          <w:lang w:val="en-AU"/>
        </w:rPr>
        <w:t>[redacted text]</w:t>
      </w:r>
      <w:r w:rsidR="00865736">
        <w:rPr>
          <w:rFonts w:cstheme="minorHAnsi"/>
          <w:lang w:val="en-AU"/>
        </w:rPr>
        <w:t xml:space="preserve"> </w:t>
      </w:r>
      <w:r w:rsidR="00A21BEC" w:rsidRPr="006D1851">
        <w:rPr>
          <w:rFonts w:cstheme="minorHAnsi"/>
          <w:lang w:val="en-AU"/>
        </w:rPr>
        <w:t xml:space="preserve">to the ABS </w:t>
      </w:r>
      <w:r w:rsidRPr="006D1851">
        <w:rPr>
          <w:rFonts w:cstheme="minorHAnsi"/>
          <w:lang w:val="en-AU"/>
        </w:rPr>
        <w:t>review of 2021 census topics.</w:t>
      </w:r>
      <w:r w:rsidRPr="00A53162">
        <w:rPr>
          <w:rFonts w:cstheme="minorHAnsi"/>
          <w:lang w:val="en-AU"/>
        </w:rPr>
        <w:t xml:space="preserve">  </w:t>
      </w:r>
    </w:p>
    <w:p w14:paraId="47B98B4A" w14:textId="77777777" w:rsidR="006A24FB" w:rsidRPr="00A53162" w:rsidRDefault="006A24FB">
      <w:pPr>
        <w:rPr>
          <w:rFonts w:cstheme="minorHAnsi"/>
          <w:lang w:val="en-AU"/>
        </w:rPr>
      </w:pPr>
    </w:p>
    <w:p w14:paraId="5A59FDDB" w14:textId="4E9422CB" w:rsidR="006A24FB" w:rsidRDefault="00A21BEC" w:rsidP="006A24FB">
      <w:pPr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</w:pPr>
      <w:r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>The submission covers three suggestions:</w:t>
      </w:r>
    </w:p>
    <w:p w14:paraId="714BF7B7" w14:textId="1BBB7EC5" w:rsidR="00A21BEC" w:rsidRDefault="00A21BEC" w:rsidP="00A21BEC">
      <w:pPr>
        <w:pStyle w:val="ListParagraph"/>
        <w:numPr>
          <w:ilvl w:val="0"/>
          <w:numId w:val="2"/>
        </w:numPr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</w:pPr>
      <w:r w:rsidRPr="00A21BEC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Add a question </w:t>
      </w:r>
      <w:r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>t</w:t>
      </w:r>
      <w:r w:rsidR="0009114D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>o</w:t>
      </w:r>
      <w:r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 ask </w:t>
      </w:r>
      <w:r w:rsidRPr="00A21BEC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“does the person </w:t>
      </w:r>
      <w:r w:rsidR="00C95A2B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have any limitation or restriction </w:t>
      </w:r>
      <w:r w:rsidRPr="00A21BEC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in one of the </w:t>
      </w:r>
      <w:r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listed </w:t>
      </w:r>
      <w:r w:rsidR="00314F7E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>(</w:t>
      </w:r>
      <w:r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>non-core</w:t>
      </w:r>
      <w:r w:rsidR="00314F7E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>)</w:t>
      </w:r>
      <w:r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 activities?”</w:t>
      </w:r>
    </w:p>
    <w:p w14:paraId="28DA8893" w14:textId="32001900" w:rsidR="00A21BEC" w:rsidRDefault="00A21BEC" w:rsidP="00A21BEC">
      <w:pPr>
        <w:pStyle w:val="ListParagraph"/>
        <w:numPr>
          <w:ilvl w:val="0"/>
          <w:numId w:val="2"/>
        </w:numPr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</w:pPr>
      <w:r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>Add a question to ask “is the person a participant of NDIS”?</w:t>
      </w:r>
    </w:p>
    <w:p w14:paraId="48CBECF7" w14:textId="31AFA70D" w:rsidR="00A21BEC" w:rsidRPr="00A21BEC" w:rsidRDefault="00A21BEC" w:rsidP="00A21BEC">
      <w:pPr>
        <w:pStyle w:val="ListParagraph"/>
        <w:numPr>
          <w:ilvl w:val="0"/>
          <w:numId w:val="2"/>
        </w:numPr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</w:pPr>
      <w:r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>Disseminate the data items separately for the existing questions 2</w:t>
      </w:r>
      <w:r w:rsidR="00C95A2B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>0</w:t>
      </w:r>
      <w:r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 to 23</w:t>
      </w:r>
      <w:r w:rsidR="00C95A2B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>.</w:t>
      </w:r>
    </w:p>
    <w:p w14:paraId="76EDE3D9" w14:textId="77777777" w:rsidR="00507400" w:rsidRDefault="00507400" w:rsidP="006A24FB">
      <w:pPr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</w:pPr>
    </w:p>
    <w:p w14:paraId="3A1622D3" w14:textId="778DF40F" w:rsidR="00A21BEC" w:rsidRDefault="00507400" w:rsidP="00507400">
      <w:pPr>
        <w:pStyle w:val="Heading2"/>
        <w:rPr>
          <w:shd w:val="clear" w:color="auto" w:fill="FFFFFF"/>
          <w:lang w:val="en-AU"/>
        </w:rPr>
      </w:pPr>
      <w:r>
        <w:rPr>
          <w:shd w:val="clear" w:color="auto" w:fill="FFFFFF"/>
          <w:lang w:val="en-AU"/>
        </w:rPr>
        <w:t>Suggestion 1</w:t>
      </w:r>
      <w:r w:rsidR="00382289">
        <w:rPr>
          <w:shd w:val="clear" w:color="auto" w:fill="FFFFFF"/>
          <w:lang w:val="en-AU"/>
        </w:rPr>
        <w:t xml:space="preserve">: People </w:t>
      </w:r>
      <w:r w:rsidR="00C95A2B">
        <w:rPr>
          <w:shd w:val="clear" w:color="auto" w:fill="FFFFFF"/>
          <w:lang w:val="en-AU"/>
        </w:rPr>
        <w:t xml:space="preserve">having restriction </w:t>
      </w:r>
      <w:r w:rsidR="00382289">
        <w:rPr>
          <w:shd w:val="clear" w:color="auto" w:fill="FFFFFF"/>
          <w:lang w:val="en-AU"/>
        </w:rPr>
        <w:t>in one of non-core activities</w:t>
      </w:r>
    </w:p>
    <w:p w14:paraId="6C4FD6E2" w14:textId="1E306A88" w:rsidR="00F218D5" w:rsidRDefault="004F0C81" w:rsidP="004F0C81">
      <w:pPr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</w:pPr>
      <w:r w:rsidRPr="004F0C81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The disability </w:t>
      </w:r>
      <w:r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related questions since </w:t>
      </w:r>
      <w:r w:rsidR="0009114D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2006 </w:t>
      </w:r>
      <w:r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Census have </w:t>
      </w:r>
      <w:r w:rsidRPr="004F0C81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>provide</w:t>
      </w:r>
      <w:r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>d</w:t>
      </w:r>
      <w:r w:rsidRPr="004F0C81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 a </w:t>
      </w:r>
      <w:r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rich source of information for </w:t>
      </w:r>
      <w:r w:rsidRPr="004F0C81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>compar</w:t>
      </w:r>
      <w:r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>ing</w:t>
      </w:r>
      <w:r w:rsidRPr="004F0C81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 the characteristics of Australians needing assistance in core activity</w:t>
      </w:r>
      <w:r w:rsidR="00B90894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 (ASSNP) </w:t>
      </w:r>
      <w:r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>to the rest of the community</w:t>
      </w:r>
      <w:r w:rsidRPr="004F0C81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. </w:t>
      </w:r>
      <w:r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We understand that </w:t>
      </w:r>
      <w:r w:rsidR="0009114D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the disability related questions are </w:t>
      </w:r>
      <w:r w:rsidRPr="004F0C81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>not designed to be used for estimates of disability prevalence</w:t>
      </w:r>
      <w:r w:rsidR="00B90894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>.  H</w:t>
      </w:r>
      <w:r w:rsidR="00F218D5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>owever</w:t>
      </w:r>
      <w:r w:rsidR="0009114D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, they not only provide great insights into subpopulations (such as Indigenous in remote and very remote areas), they </w:t>
      </w:r>
      <w:r w:rsidR="00F218D5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do </w:t>
      </w:r>
      <w:r w:rsidR="006D1851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also </w:t>
      </w:r>
      <w:r w:rsidR="00F218D5" w:rsidRPr="004F0C81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>facilitate the estimation of disability prevalence in small areas</w:t>
      </w:r>
      <w:r w:rsidRPr="004F0C81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. </w:t>
      </w:r>
    </w:p>
    <w:p w14:paraId="14BD8544" w14:textId="77777777" w:rsidR="00F218D5" w:rsidRDefault="00F218D5" w:rsidP="004F0C81">
      <w:pPr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</w:pPr>
    </w:p>
    <w:p w14:paraId="462423ED" w14:textId="427392E9" w:rsidR="00F218D5" w:rsidRDefault="00F218D5" w:rsidP="00B90894">
      <w:pPr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</w:pPr>
      <w:r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One of the limitations of the data collected via these questions is the coverage.  </w:t>
      </w:r>
      <w:r w:rsidR="00B90894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Because ASSNP </w:t>
      </w:r>
      <w:r w:rsidR="00B90894" w:rsidRPr="00B90894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is </w:t>
      </w:r>
      <w:r w:rsidR="007379D1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conceptually </w:t>
      </w:r>
      <w:r w:rsidR="00B90894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>equivalent</w:t>
      </w:r>
      <w:r w:rsidR="00B90894" w:rsidRPr="00B90894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 to the profound and sever</w:t>
      </w:r>
      <w:r w:rsidR="006D1851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>e</w:t>
      </w:r>
      <w:r w:rsidR="00B90894" w:rsidRPr="00B90894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 </w:t>
      </w:r>
      <w:r w:rsidR="007379D1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>disability</w:t>
      </w:r>
      <w:r w:rsidR="0009114D">
        <w:rPr>
          <w:rStyle w:val="FootnoteReference"/>
          <w:rFonts w:eastAsia="Times New Roman" w:cstheme="minorHAnsi"/>
          <w:color w:val="000000"/>
          <w:spacing w:val="3"/>
          <w:shd w:val="clear" w:color="auto" w:fill="FFFFFF"/>
          <w:lang w:val="en-AU"/>
        </w:rPr>
        <w:footnoteReference w:id="1"/>
      </w:r>
      <w:r w:rsidR="007379D1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 </w:t>
      </w:r>
      <w:r w:rsidR="00B90894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>and practically capture</w:t>
      </w:r>
      <w:r w:rsidR="007379D1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>s</w:t>
      </w:r>
      <w:r w:rsidR="00B90894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 </w:t>
      </w:r>
      <w:r w:rsidR="007379D1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only </w:t>
      </w:r>
      <w:r w:rsidR="00B90894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about a quarter of Australian people with disability, it </w:t>
      </w:r>
      <w:r w:rsidR="007379D1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>severely constrains the use of the Census data to its full potential.</w:t>
      </w:r>
    </w:p>
    <w:p w14:paraId="14EBD012" w14:textId="359A03F4" w:rsidR="007379D1" w:rsidRDefault="007379D1" w:rsidP="00B90894">
      <w:pPr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</w:pPr>
    </w:p>
    <w:p w14:paraId="7AB98E77" w14:textId="553D609E" w:rsidR="00C95A2B" w:rsidRDefault="007379D1" w:rsidP="00B90894">
      <w:pPr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</w:pPr>
      <w:r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We recommend ABS add an additional question to the </w:t>
      </w:r>
      <w:r w:rsidR="0009114D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2021 </w:t>
      </w:r>
      <w:r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Census to capture those who have </w:t>
      </w:r>
      <w:r w:rsidR="00314F7E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limitation or </w:t>
      </w:r>
      <w:r w:rsidR="00C95A2B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restriction </w:t>
      </w:r>
      <w:r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>in non-core activities.  Other ABS disability modules have established a good base for listing these non-core activities.  In order to minimise the survey load, we do not propose to have individual questions for each of these non-core a</w:t>
      </w:r>
      <w:r w:rsidR="00507400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ctivities. </w:t>
      </w:r>
      <w:r w:rsidR="0009114D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>Instead,</w:t>
      </w:r>
      <w:r w:rsidR="00507400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 it </w:t>
      </w:r>
      <w:r w:rsidR="0009114D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should </w:t>
      </w:r>
      <w:r w:rsidR="008A3CA8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allow </w:t>
      </w:r>
      <w:r w:rsidR="0009114D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as a whole </w:t>
      </w:r>
      <w:r w:rsidR="00507400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>identif</w:t>
      </w:r>
      <w:r w:rsidR="008A3CA8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ication of </w:t>
      </w:r>
      <w:r w:rsidR="00507400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a </w:t>
      </w:r>
      <w:r w:rsidR="00F75381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>sub-</w:t>
      </w:r>
      <w:r w:rsidR="00507400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population who </w:t>
      </w:r>
      <w:r w:rsidR="00314F7E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have restriction </w:t>
      </w:r>
      <w:r w:rsidR="00507400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in any one of the non-core activities.  </w:t>
      </w:r>
    </w:p>
    <w:p w14:paraId="557DC72C" w14:textId="77777777" w:rsidR="00C95A2B" w:rsidRDefault="00C95A2B" w:rsidP="00B90894">
      <w:pPr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</w:pPr>
    </w:p>
    <w:p w14:paraId="70967111" w14:textId="5DC728A6" w:rsidR="007379D1" w:rsidRDefault="00F75381" w:rsidP="00B90894">
      <w:pPr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</w:pPr>
      <w:r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>Given this sub-population differ</w:t>
      </w:r>
      <w:r w:rsidR="00883326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>s</w:t>
      </w:r>
      <w:r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 from ASSNP population, it should be reported separately.  </w:t>
      </w:r>
      <w:r w:rsidR="00883326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>The s</w:t>
      </w:r>
      <w:r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>eparate reporting will ensure the stability of ASSNP population</w:t>
      </w:r>
      <w:r w:rsidR="00883326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 as well</w:t>
      </w:r>
      <w:r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.  However together they </w:t>
      </w:r>
      <w:r w:rsidR="00C95A2B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will capture all </w:t>
      </w:r>
      <w:r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Australians </w:t>
      </w:r>
      <w:r w:rsidR="00C95A2B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with </w:t>
      </w:r>
      <w:r w:rsidR="008A3CA8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>disability</w:t>
      </w:r>
      <w:r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>.</w:t>
      </w:r>
    </w:p>
    <w:p w14:paraId="728401BE" w14:textId="4D43D746" w:rsidR="008A3CA8" w:rsidRDefault="008A3CA8" w:rsidP="00B90894">
      <w:pPr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</w:pPr>
    </w:p>
    <w:p w14:paraId="3EA67F02" w14:textId="66D7D4A0" w:rsidR="008A3CA8" w:rsidRPr="00B90894" w:rsidRDefault="008A3CA8" w:rsidP="00B90894">
      <w:pPr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</w:pPr>
      <w:r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This expansion </w:t>
      </w:r>
      <w:r w:rsidR="0009114D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on coverage </w:t>
      </w:r>
      <w:r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is also timely in the context of </w:t>
      </w:r>
      <w:r w:rsidR="00E731A0" w:rsidRPr="00E731A0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National Disability Insurance Scheme </w:t>
      </w:r>
      <w:r w:rsidR="00E731A0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>(</w:t>
      </w:r>
      <w:r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>NDIS</w:t>
      </w:r>
      <w:r w:rsidR="00E731A0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>)</w:t>
      </w:r>
      <w:r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 which by 2012 will be in place for 10 years and its participants are not limited to people needing assistance in one of the three core activities.  Improved coverage of </w:t>
      </w:r>
      <w:r w:rsidR="00314F7E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>people with disability</w:t>
      </w:r>
      <w:r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 in Census </w:t>
      </w:r>
      <w:r w:rsidR="00314F7E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collection </w:t>
      </w:r>
      <w:r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will provide </w:t>
      </w:r>
      <w:r w:rsidR="006D1851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a </w:t>
      </w:r>
      <w:r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>valuable source of information to policy makers and general community.</w:t>
      </w:r>
    </w:p>
    <w:p w14:paraId="091FD1D5" w14:textId="77777777" w:rsidR="00F218D5" w:rsidRDefault="00F218D5" w:rsidP="004F0C81">
      <w:pPr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</w:pPr>
    </w:p>
    <w:p w14:paraId="639228F4" w14:textId="6F3F6B1B" w:rsidR="00A21BEC" w:rsidRPr="00A53162" w:rsidRDefault="00507400" w:rsidP="00507400">
      <w:pPr>
        <w:pStyle w:val="Heading2"/>
        <w:rPr>
          <w:shd w:val="clear" w:color="auto" w:fill="FFFFFF"/>
          <w:lang w:val="en-AU"/>
        </w:rPr>
      </w:pPr>
      <w:r>
        <w:rPr>
          <w:shd w:val="clear" w:color="auto" w:fill="FFFFFF"/>
          <w:lang w:val="en-AU"/>
        </w:rPr>
        <w:t>Suggestion 2</w:t>
      </w:r>
      <w:r w:rsidR="00382289">
        <w:rPr>
          <w:shd w:val="clear" w:color="auto" w:fill="FFFFFF"/>
          <w:lang w:val="en-AU"/>
        </w:rPr>
        <w:t>: NDIS participants</w:t>
      </w:r>
    </w:p>
    <w:p w14:paraId="7878B4D4" w14:textId="35C92345" w:rsidR="00E731A0" w:rsidRDefault="00E731A0" w:rsidP="00E731A0">
      <w:pPr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</w:pPr>
      <w:r w:rsidRPr="00E731A0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>By 2021</w:t>
      </w:r>
      <w:r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, </w:t>
      </w:r>
      <w:r w:rsidRPr="00E731A0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the NDIS will be </w:t>
      </w:r>
      <w:r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>10 year</w:t>
      </w:r>
      <w:r w:rsidR="006D1851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>s</w:t>
      </w:r>
      <w:r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 in the running.  It is desirable to include a question to identify NDIS participants. Inclusion of </w:t>
      </w:r>
      <w:r w:rsidR="00314F7E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a </w:t>
      </w:r>
      <w:r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NDIS identifier in Census will greatly ensure the </w:t>
      </w:r>
      <w:r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lastRenderedPageBreak/>
        <w:t xml:space="preserve">Census has direct connection and contribution to one of the nation’s </w:t>
      </w:r>
      <w:r w:rsidR="00314F7E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major </w:t>
      </w:r>
      <w:r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social </w:t>
      </w:r>
      <w:r w:rsidR="00382289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policy reform and </w:t>
      </w:r>
      <w:r w:rsidR="00314F7E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largest </w:t>
      </w:r>
      <w:r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>investment</w:t>
      </w:r>
      <w:r w:rsidR="00382289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>s</w:t>
      </w:r>
      <w:r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. </w:t>
      </w:r>
    </w:p>
    <w:p w14:paraId="1DBEEC6C" w14:textId="77777777" w:rsidR="00E731A0" w:rsidRDefault="00E731A0" w:rsidP="00E731A0">
      <w:pPr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</w:pPr>
    </w:p>
    <w:p w14:paraId="6E571359" w14:textId="79D1D6AD" w:rsidR="00E731A0" w:rsidRDefault="00E731A0" w:rsidP="00E731A0">
      <w:pPr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</w:pPr>
      <w:r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However, </w:t>
      </w:r>
      <w:r w:rsidR="0009114D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>we recognise that data linkage between the Census data and NDIS participant data set would be a much economical and accurate way to identify the sub-population.  Therefore</w:t>
      </w:r>
      <w:r w:rsidR="00DE3962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>,</w:t>
      </w:r>
      <w:r w:rsidR="0009114D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 we encourage </w:t>
      </w:r>
      <w:r w:rsidR="006D1851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the </w:t>
      </w:r>
      <w:r w:rsidR="0009114D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two national agencies working together </w:t>
      </w:r>
      <w:r w:rsidR="00DE3962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>on this innovative approach.  N</w:t>
      </w:r>
      <w:r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>DIS identifier</w:t>
      </w:r>
      <w:r w:rsidR="00DE3962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 in 2021 Census </w:t>
      </w:r>
      <w:r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should only be considered if </w:t>
      </w:r>
      <w:r w:rsidR="00DE3962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the </w:t>
      </w:r>
      <w:r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>data linkage</w:t>
      </w:r>
      <w:r w:rsidR="006D1851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 fails to eventuate. </w:t>
      </w:r>
    </w:p>
    <w:p w14:paraId="72D619CB" w14:textId="77777777" w:rsidR="00E731A0" w:rsidRDefault="00E731A0" w:rsidP="00E731A0">
      <w:pPr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</w:pPr>
    </w:p>
    <w:p w14:paraId="2A9E5BB8" w14:textId="5DFF3014" w:rsidR="00382289" w:rsidRPr="00A53162" w:rsidRDefault="00382289" w:rsidP="00382289">
      <w:pPr>
        <w:pStyle w:val="Heading2"/>
        <w:rPr>
          <w:shd w:val="clear" w:color="auto" w:fill="FFFFFF"/>
          <w:lang w:val="en-AU"/>
        </w:rPr>
      </w:pPr>
      <w:r>
        <w:rPr>
          <w:shd w:val="clear" w:color="auto" w:fill="FFFFFF"/>
          <w:lang w:val="en-AU"/>
        </w:rPr>
        <w:t xml:space="preserve">Suggestion 3: </w:t>
      </w:r>
      <w:r w:rsidR="006D660F">
        <w:rPr>
          <w:shd w:val="clear" w:color="auto" w:fill="FFFFFF"/>
          <w:lang w:val="en-AU"/>
        </w:rPr>
        <w:t>Dissemination of d</w:t>
      </w:r>
      <w:r>
        <w:rPr>
          <w:shd w:val="clear" w:color="auto" w:fill="FFFFFF"/>
          <w:lang w:val="en-AU"/>
        </w:rPr>
        <w:t xml:space="preserve">isability related data </w:t>
      </w:r>
    </w:p>
    <w:p w14:paraId="56396535" w14:textId="0AECF7E9" w:rsidR="00410C73" w:rsidRDefault="00382289" w:rsidP="00410C73">
      <w:pPr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</w:pPr>
      <w:r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We would like to use this </w:t>
      </w:r>
      <w:r w:rsidR="00314F7E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formal </w:t>
      </w:r>
      <w:r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>opportunity to make</w:t>
      </w:r>
      <w:r w:rsidR="00410C73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 a</w:t>
      </w:r>
      <w:r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 </w:t>
      </w:r>
      <w:r w:rsidR="00410C73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>suggestion on disaggregation of ASSNP.  Sin</w:t>
      </w:r>
      <w:r w:rsidR="006D1851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>c</w:t>
      </w:r>
      <w:r w:rsidR="00410C73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e Census 2006, ASSNP has been </w:t>
      </w:r>
      <w:r w:rsidR="00314F7E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released as </w:t>
      </w:r>
      <w:r w:rsidR="00410C73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an aggregated variable that combines </w:t>
      </w:r>
      <w:r w:rsidR="00314F7E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the results of </w:t>
      </w:r>
      <w:r w:rsidR="00410C73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four </w:t>
      </w:r>
      <w:r w:rsidR="00314F7E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>questions</w:t>
      </w:r>
      <w:r w:rsidR="00410C73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 (Questions 20-24).  However, answers to each of these questions are individually valuable.  We ask ABS to consider </w:t>
      </w:r>
      <w:r w:rsidR="00314F7E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>providing</w:t>
      </w:r>
      <w:r w:rsidR="00410C73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 these data items separately</w:t>
      </w:r>
      <w:r w:rsidR="00314F7E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, at least </w:t>
      </w:r>
      <w:r w:rsidR="00410C73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>in the more advantaged data dissemination channels (</w:t>
      </w:r>
      <w:r w:rsidR="00DE3962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for example, </w:t>
      </w:r>
      <w:proofErr w:type="spellStart"/>
      <w:r w:rsidR="00410C73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>TableBuilders</w:t>
      </w:r>
      <w:proofErr w:type="spellEnd"/>
      <w:r w:rsidR="00410C73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, CURF, and potentially in MADIP).  This would allow advanced data users to </w:t>
      </w:r>
      <w:r w:rsidR="0078061C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explore the Census </w:t>
      </w:r>
      <w:r w:rsidR="00DE3962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statistics </w:t>
      </w:r>
      <w:r w:rsidR="0078061C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to </w:t>
      </w:r>
      <w:r w:rsidR="00F21A77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the </w:t>
      </w:r>
      <w:r w:rsidR="0078061C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>full potential.</w:t>
      </w:r>
    </w:p>
    <w:p w14:paraId="1C548C8A" w14:textId="77777777" w:rsidR="00DE3962" w:rsidRDefault="00DE3962" w:rsidP="00410C73">
      <w:pPr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</w:pPr>
    </w:p>
    <w:p w14:paraId="508CD98A" w14:textId="77777777" w:rsidR="00A53162" w:rsidRPr="00A53162" w:rsidRDefault="00A53162" w:rsidP="006A24FB">
      <w:pPr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</w:pPr>
    </w:p>
    <w:p w14:paraId="4AF5E5D5" w14:textId="4EA62AD2" w:rsidR="00A53162" w:rsidRPr="00A53162" w:rsidRDefault="00A53162" w:rsidP="006A24FB">
      <w:pPr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</w:pPr>
      <w:r w:rsidRPr="00A53162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 xml:space="preserve">Please feel free to contact us for </w:t>
      </w:r>
      <w:r w:rsidR="0078061C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>further information if required.</w:t>
      </w:r>
    </w:p>
    <w:p w14:paraId="3C894E1A" w14:textId="77777777" w:rsidR="00A53162" w:rsidRPr="00A53162" w:rsidRDefault="00A53162" w:rsidP="006A24FB">
      <w:pPr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</w:pPr>
    </w:p>
    <w:p w14:paraId="05589E48" w14:textId="02EB341C" w:rsidR="00A53162" w:rsidRPr="00A53162" w:rsidRDefault="00A53162" w:rsidP="006A24FB">
      <w:pPr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</w:pPr>
      <w:r w:rsidRPr="00A53162"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>Your sincerely</w:t>
      </w:r>
    </w:p>
    <w:p w14:paraId="3BDC0651" w14:textId="77777777" w:rsidR="00A53162" w:rsidRPr="00A53162" w:rsidRDefault="00A53162" w:rsidP="006A24FB">
      <w:pPr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</w:pPr>
    </w:p>
    <w:p w14:paraId="75D60FD2" w14:textId="5457C76E" w:rsidR="002A4EB1" w:rsidRDefault="00865496">
      <w:pPr>
        <w:rPr>
          <w:rFonts w:cstheme="minorHAnsi"/>
          <w:lang w:val="en-AU"/>
        </w:rPr>
      </w:pPr>
      <w:r>
        <w:rPr>
          <w:rFonts w:eastAsia="Times New Roman" w:cstheme="minorHAnsi"/>
          <w:color w:val="000000"/>
          <w:spacing w:val="3"/>
          <w:shd w:val="clear" w:color="auto" w:fill="FFFFFF"/>
          <w:lang w:val="en-AU"/>
        </w:rPr>
        <w:t>[redacted text]</w:t>
      </w:r>
      <w:bookmarkStart w:id="0" w:name="_GoBack"/>
      <w:bookmarkEnd w:id="0"/>
    </w:p>
    <w:p w14:paraId="026DF7E3" w14:textId="77777777" w:rsidR="00762FDA" w:rsidRDefault="00762FDA">
      <w:pPr>
        <w:rPr>
          <w:rFonts w:cstheme="minorHAnsi"/>
          <w:lang w:val="en-AU"/>
        </w:rPr>
      </w:pPr>
    </w:p>
    <w:sectPr w:rsidR="00762FDA" w:rsidSect="008E503A">
      <w:pgSz w:w="11900" w:h="16840"/>
      <w:pgMar w:top="1440" w:right="1440" w:bottom="1440" w:left="144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F27424" w14:textId="77777777" w:rsidR="007F78A1" w:rsidRDefault="007F78A1" w:rsidP="008A3CA8">
      <w:r>
        <w:separator/>
      </w:r>
    </w:p>
  </w:endnote>
  <w:endnote w:type="continuationSeparator" w:id="0">
    <w:p w14:paraId="699F2CC2" w14:textId="77777777" w:rsidR="007F78A1" w:rsidRDefault="007F78A1" w:rsidP="008A3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E87EF5" w14:textId="77777777" w:rsidR="007F78A1" w:rsidRDefault="007F78A1" w:rsidP="008A3CA8">
      <w:r>
        <w:separator/>
      </w:r>
    </w:p>
  </w:footnote>
  <w:footnote w:type="continuationSeparator" w:id="0">
    <w:p w14:paraId="027807AE" w14:textId="77777777" w:rsidR="007F78A1" w:rsidRDefault="007F78A1" w:rsidP="008A3CA8">
      <w:r>
        <w:continuationSeparator/>
      </w:r>
    </w:p>
  </w:footnote>
  <w:footnote w:id="1">
    <w:p w14:paraId="0AC77441" w14:textId="77777777" w:rsidR="0009114D" w:rsidRPr="008A3CA8" w:rsidRDefault="0009114D" w:rsidP="0009114D">
      <w:pPr>
        <w:pStyle w:val="FootnoteText"/>
      </w:pPr>
      <w:r>
        <w:rPr>
          <w:rStyle w:val="FootnoteReference"/>
        </w:rPr>
        <w:footnoteRef/>
      </w:r>
      <w:r>
        <w:t xml:space="preserve"> ABS (2010) Cat 4431.0.55.002.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75716"/>
    <w:multiLevelType w:val="hybridMultilevel"/>
    <w:tmpl w:val="529457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264A36"/>
    <w:multiLevelType w:val="hybridMultilevel"/>
    <w:tmpl w:val="9D30CA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406D52"/>
    <w:multiLevelType w:val="hybridMultilevel"/>
    <w:tmpl w:val="9BF69F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AB3543"/>
    <w:multiLevelType w:val="hybridMultilevel"/>
    <w:tmpl w:val="24B8EE5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4FB"/>
    <w:rsid w:val="00003676"/>
    <w:rsid w:val="000067A0"/>
    <w:rsid w:val="00014A64"/>
    <w:rsid w:val="0001712C"/>
    <w:rsid w:val="0002202E"/>
    <w:rsid w:val="00031D8B"/>
    <w:rsid w:val="000376E1"/>
    <w:rsid w:val="00037A41"/>
    <w:rsid w:val="000404EC"/>
    <w:rsid w:val="00041773"/>
    <w:rsid w:val="0004243C"/>
    <w:rsid w:val="0006568E"/>
    <w:rsid w:val="00066445"/>
    <w:rsid w:val="000740C0"/>
    <w:rsid w:val="000855D1"/>
    <w:rsid w:val="0009114D"/>
    <w:rsid w:val="000A15B4"/>
    <w:rsid w:val="000A1F37"/>
    <w:rsid w:val="000A57B6"/>
    <w:rsid w:val="000B40DE"/>
    <w:rsid w:val="000C25FA"/>
    <w:rsid w:val="000C2A9A"/>
    <w:rsid w:val="000C6B17"/>
    <w:rsid w:val="000C780D"/>
    <w:rsid w:val="000D694B"/>
    <w:rsid w:val="000E1139"/>
    <w:rsid w:val="00104ABA"/>
    <w:rsid w:val="00110DE6"/>
    <w:rsid w:val="001172CF"/>
    <w:rsid w:val="00120E17"/>
    <w:rsid w:val="00133716"/>
    <w:rsid w:val="00133F35"/>
    <w:rsid w:val="001431B9"/>
    <w:rsid w:val="00154444"/>
    <w:rsid w:val="00154C06"/>
    <w:rsid w:val="00164BD1"/>
    <w:rsid w:val="001661A5"/>
    <w:rsid w:val="00172FCD"/>
    <w:rsid w:val="001739C7"/>
    <w:rsid w:val="001843A5"/>
    <w:rsid w:val="00186A32"/>
    <w:rsid w:val="00187671"/>
    <w:rsid w:val="0019308E"/>
    <w:rsid w:val="0019427E"/>
    <w:rsid w:val="001956A9"/>
    <w:rsid w:val="001A60F5"/>
    <w:rsid w:val="001C0B54"/>
    <w:rsid w:val="001C31A9"/>
    <w:rsid w:val="001C379B"/>
    <w:rsid w:val="002062CA"/>
    <w:rsid w:val="0022071C"/>
    <w:rsid w:val="00220D5B"/>
    <w:rsid w:val="00231621"/>
    <w:rsid w:val="002356B0"/>
    <w:rsid w:val="00237CC0"/>
    <w:rsid w:val="00253288"/>
    <w:rsid w:val="00255595"/>
    <w:rsid w:val="00255EA1"/>
    <w:rsid w:val="002621DB"/>
    <w:rsid w:val="00275233"/>
    <w:rsid w:val="00285E88"/>
    <w:rsid w:val="002959F1"/>
    <w:rsid w:val="002A01A8"/>
    <w:rsid w:val="002A16D2"/>
    <w:rsid w:val="002A4EB1"/>
    <w:rsid w:val="002B3243"/>
    <w:rsid w:val="002C17E4"/>
    <w:rsid w:val="002C457D"/>
    <w:rsid w:val="002C5882"/>
    <w:rsid w:val="002C5D19"/>
    <w:rsid w:val="002D2627"/>
    <w:rsid w:val="002E529F"/>
    <w:rsid w:val="002F30DB"/>
    <w:rsid w:val="00305764"/>
    <w:rsid w:val="00312B26"/>
    <w:rsid w:val="00314F7E"/>
    <w:rsid w:val="003207DA"/>
    <w:rsid w:val="00322FCF"/>
    <w:rsid w:val="00331206"/>
    <w:rsid w:val="003366C9"/>
    <w:rsid w:val="00337B4B"/>
    <w:rsid w:val="003423D5"/>
    <w:rsid w:val="00343629"/>
    <w:rsid w:val="00347418"/>
    <w:rsid w:val="00382289"/>
    <w:rsid w:val="0038530A"/>
    <w:rsid w:val="0039391D"/>
    <w:rsid w:val="003A19B6"/>
    <w:rsid w:val="003A2270"/>
    <w:rsid w:val="003A3DF5"/>
    <w:rsid w:val="003B4441"/>
    <w:rsid w:val="003C41D8"/>
    <w:rsid w:val="003C56EB"/>
    <w:rsid w:val="003C63E5"/>
    <w:rsid w:val="003D0A28"/>
    <w:rsid w:val="003D2F67"/>
    <w:rsid w:val="003E53BC"/>
    <w:rsid w:val="00403E58"/>
    <w:rsid w:val="00407590"/>
    <w:rsid w:val="00410C73"/>
    <w:rsid w:val="00422FF0"/>
    <w:rsid w:val="00425A62"/>
    <w:rsid w:val="00434517"/>
    <w:rsid w:val="00435B23"/>
    <w:rsid w:val="00442577"/>
    <w:rsid w:val="00445147"/>
    <w:rsid w:val="00446875"/>
    <w:rsid w:val="00446FD4"/>
    <w:rsid w:val="00452B8B"/>
    <w:rsid w:val="0046133D"/>
    <w:rsid w:val="00474924"/>
    <w:rsid w:val="00496F72"/>
    <w:rsid w:val="004A215B"/>
    <w:rsid w:val="004A4AEC"/>
    <w:rsid w:val="004B34E5"/>
    <w:rsid w:val="004B6503"/>
    <w:rsid w:val="004C64D1"/>
    <w:rsid w:val="004E07F9"/>
    <w:rsid w:val="004E45F7"/>
    <w:rsid w:val="004F0C81"/>
    <w:rsid w:val="004F12CE"/>
    <w:rsid w:val="00500D5D"/>
    <w:rsid w:val="0050437C"/>
    <w:rsid w:val="005049B7"/>
    <w:rsid w:val="00506499"/>
    <w:rsid w:val="00507400"/>
    <w:rsid w:val="00517AFD"/>
    <w:rsid w:val="00531A64"/>
    <w:rsid w:val="00533767"/>
    <w:rsid w:val="005341AD"/>
    <w:rsid w:val="00542F18"/>
    <w:rsid w:val="005444B3"/>
    <w:rsid w:val="0054468F"/>
    <w:rsid w:val="00551723"/>
    <w:rsid w:val="00551D4D"/>
    <w:rsid w:val="00567A62"/>
    <w:rsid w:val="00574DC8"/>
    <w:rsid w:val="00581739"/>
    <w:rsid w:val="005827A9"/>
    <w:rsid w:val="00594D57"/>
    <w:rsid w:val="005A32D0"/>
    <w:rsid w:val="005B0692"/>
    <w:rsid w:val="005B2AC0"/>
    <w:rsid w:val="005C2B9A"/>
    <w:rsid w:val="005C4273"/>
    <w:rsid w:val="005C501E"/>
    <w:rsid w:val="005C755A"/>
    <w:rsid w:val="005D1020"/>
    <w:rsid w:val="005E3107"/>
    <w:rsid w:val="005F6EB0"/>
    <w:rsid w:val="00601331"/>
    <w:rsid w:val="00606D18"/>
    <w:rsid w:val="00610CCE"/>
    <w:rsid w:val="00616DBF"/>
    <w:rsid w:val="00644A31"/>
    <w:rsid w:val="0064543F"/>
    <w:rsid w:val="00656AEE"/>
    <w:rsid w:val="00656C59"/>
    <w:rsid w:val="0065734B"/>
    <w:rsid w:val="00657E70"/>
    <w:rsid w:val="00662FD5"/>
    <w:rsid w:val="00673E86"/>
    <w:rsid w:val="00685B0A"/>
    <w:rsid w:val="00692E0A"/>
    <w:rsid w:val="0069694C"/>
    <w:rsid w:val="0069734D"/>
    <w:rsid w:val="006A0811"/>
    <w:rsid w:val="006A24FB"/>
    <w:rsid w:val="006B0B1E"/>
    <w:rsid w:val="006B6753"/>
    <w:rsid w:val="006C600B"/>
    <w:rsid w:val="006D1851"/>
    <w:rsid w:val="006D558F"/>
    <w:rsid w:val="006D660F"/>
    <w:rsid w:val="006F362B"/>
    <w:rsid w:val="00712300"/>
    <w:rsid w:val="00712446"/>
    <w:rsid w:val="00714900"/>
    <w:rsid w:val="00734E0D"/>
    <w:rsid w:val="007379D1"/>
    <w:rsid w:val="00741BFE"/>
    <w:rsid w:val="00741DDE"/>
    <w:rsid w:val="00743CF6"/>
    <w:rsid w:val="00743E2D"/>
    <w:rsid w:val="0074712F"/>
    <w:rsid w:val="00760124"/>
    <w:rsid w:val="00762FDA"/>
    <w:rsid w:val="00766DC4"/>
    <w:rsid w:val="00771414"/>
    <w:rsid w:val="0077395F"/>
    <w:rsid w:val="0077694C"/>
    <w:rsid w:val="0078061C"/>
    <w:rsid w:val="00783143"/>
    <w:rsid w:val="00784DF8"/>
    <w:rsid w:val="00785258"/>
    <w:rsid w:val="0079418E"/>
    <w:rsid w:val="007954FA"/>
    <w:rsid w:val="007978D5"/>
    <w:rsid w:val="007A00B3"/>
    <w:rsid w:val="007A32B8"/>
    <w:rsid w:val="007B09D1"/>
    <w:rsid w:val="007C08DE"/>
    <w:rsid w:val="007C41E2"/>
    <w:rsid w:val="007E03B2"/>
    <w:rsid w:val="007E0D39"/>
    <w:rsid w:val="007E27FB"/>
    <w:rsid w:val="007E4693"/>
    <w:rsid w:val="007E51B1"/>
    <w:rsid w:val="007F2E6C"/>
    <w:rsid w:val="007F7541"/>
    <w:rsid w:val="007F78A1"/>
    <w:rsid w:val="0080007B"/>
    <w:rsid w:val="00803B3A"/>
    <w:rsid w:val="00806731"/>
    <w:rsid w:val="008124FA"/>
    <w:rsid w:val="008132E7"/>
    <w:rsid w:val="00832E50"/>
    <w:rsid w:val="0083551E"/>
    <w:rsid w:val="00842CA8"/>
    <w:rsid w:val="0084383A"/>
    <w:rsid w:val="008514CE"/>
    <w:rsid w:val="00854426"/>
    <w:rsid w:val="00865496"/>
    <w:rsid w:val="008654BF"/>
    <w:rsid w:val="00865736"/>
    <w:rsid w:val="00870CA4"/>
    <w:rsid w:val="00872995"/>
    <w:rsid w:val="00874A65"/>
    <w:rsid w:val="00874EB7"/>
    <w:rsid w:val="00875FB8"/>
    <w:rsid w:val="0088308E"/>
    <w:rsid w:val="00883326"/>
    <w:rsid w:val="008845E4"/>
    <w:rsid w:val="00885A6F"/>
    <w:rsid w:val="008938D4"/>
    <w:rsid w:val="0089765E"/>
    <w:rsid w:val="008A0B09"/>
    <w:rsid w:val="008A1306"/>
    <w:rsid w:val="008A3170"/>
    <w:rsid w:val="008A3CA8"/>
    <w:rsid w:val="008A58AB"/>
    <w:rsid w:val="008A78C3"/>
    <w:rsid w:val="008B0C3B"/>
    <w:rsid w:val="008B11BE"/>
    <w:rsid w:val="008B6E58"/>
    <w:rsid w:val="008C0187"/>
    <w:rsid w:val="008C569A"/>
    <w:rsid w:val="008D2B11"/>
    <w:rsid w:val="008D75C4"/>
    <w:rsid w:val="008E11BF"/>
    <w:rsid w:val="008E4729"/>
    <w:rsid w:val="008E503A"/>
    <w:rsid w:val="008F3E49"/>
    <w:rsid w:val="008F5F75"/>
    <w:rsid w:val="008F7C63"/>
    <w:rsid w:val="00906CCF"/>
    <w:rsid w:val="00911586"/>
    <w:rsid w:val="00930031"/>
    <w:rsid w:val="00936B68"/>
    <w:rsid w:val="00937AD8"/>
    <w:rsid w:val="00942643"/>
    <w:rsid w:val="009473CC"/>
    <w:rsid w:val="00954366"/>
    <w:rsid w:val="00955F9A"/>
    <w:rsid w:val="00961570"/>
    <w:rsid w:val="00976D95"/>
    <w:rsid w:val="00983DA7"/>
    <w:rsid w:val="009937D5"/>
    <w:rsid w:val="00995312"/>
    <w:rsid w:val="009A0C1A"/>
    <w:rsid w:val="009A1639"/>
    <w:rsid w:val="009A16C2"/>
    <w:rsid w:val="009A1DED"/>
    <w:rsid w:val="009A36E0"/>
    <w:rsid w:val="009B0FB4"/>
    <w:rsid w:val="009B7498"/>
    <w:rsid w:val="009C630A"/>
    <w:rsid w:val="009D23DE"/>
    <w:rsid w:val="009E0341"/>
    <w:rsid w:val="009E120E"/>
    <w:rsid w:val="009F0679"/>
    <w:rsid w:val="009F4C43"/>
    <w:rsid w:val="009F5A87"/>
    <w:rsid w:val="00A03CF1"/>
    <w:rsid w:val="00A057FB"/>
    <w:rsid w:val="00A13C5B"/>
    <w:rsid w:val="00A14962"/>
    <w:rsid w:val="00A21BEC"/>
    <w:rsid w:val="00A260EB"/>
    <w:rsid w:val="00A35B9E"/>
    <w:rsid w:val="00A434D0"/>
    <w:rsid w:val="00A442E5"/>
    <w:rsid w:val="00A504C0"/>
    <w:rsid w:val="00A53162"/>
    <w:rsid w:val="00A575EC"/>
    <w:rsid w:val="00A57BE5"/>
    <w:rsid w:val="00A63277"/>
    <w:rsid w:val="00A65BE8"/>
    <w:rsid w:val="00A66975"/>
    <w:rsid w:val="00A67949"/>
    <w:rsid w:val="00A728F8"/>
    <w:rsid w:val="00A760F0"/>
    <w:rsid w:val="00A802F6"/>
    <w:rsid w:val="00A81AA3"/>
    <w:rsid w:val="00A901B3"/>
    <w:rsid w:val="00AA5D02"/>
    <w:rsid w:val="00AB04E2"/>
    <w:rsid w:val="00AB1E9A"/>
    <w:rsid w:val="00AB52F7"/>
    <w:rsid w:val="00AB5B6C"/>
    <w:rsid w:val="00AB7083"/>
    <w:rsid w:val="00AD0645"/>
    <w:rsid w:val="00AD65CF"/>
    <w:rsid w:val="00AD7887"/>
    <w:rsid w:val="00AF2EE6"/>
    <w:rsid w:val="00AF468D"/>
    <w:rsid w:val="00B0064F"/>
    <w:rsid w:val="00B01439"/>
    <w:rsid w:val="00B10804"/>
    <w:rsid w:val="00B2037F"/>
    <w:rsid w:val="00B23A52"/>
    <w:rsid w:val="00B466D2"/>
    <w:rsid w:val="00B50743"/>
    <w:rsid w:val="00B51EE5"/>
    <w:rsid w:val="00B65B86"/>
    <w:rsid w:val="00B7508F"/>
    <w:rsid w:val="00B76C19"/>
    <w:rsid w:val="00B76F30"/>
    <w:rsid w:val="00B83804"/>
    <w:rsid w:val="00B84533"/>
    <w:rsid w:val="00B85196"/>
    <w:rsid w:val="00B86D62"/>
    <w:rsid w:val="00B90894"/>
    <w:rsid w:val="00B90F58"/>
    <w:rsid w:val="00B91ED3"/>
    <w:rsid w:val="00B967A8"/>
    <w:rsid w:val="00BC5058"/>
    <w:rsid w:val="00BD205B"/>
    <w:rsid w:val="00BD5DFE"/>
    <w:rsid w:val="00BE4A58"/>
    <w:rsid w:val="00BF18ED"/>
    <w:rsid w:val="00BF4CF8"/>
    <w:rsid w:val="00C02B00"/>
    <w:rsid w:val="00C07AD3"/>
    <w:rsid w:val="00C07BC5"/>
    <w:rsid w:val="00C24466"/>
    <w:rsid w:val="00C24E9C"/>
    <w:rsid w:val="00C26F42"/>
    <w:rsid w:val="00C30C8E"/>
    <w:rsid w:val="00C32AA3"/>
    <w:rsid w:val="00C32CC7"/>
    <w:rsid w:val="00C3313D"/>
    <w:rsid w:val="00C33AD0"/>
    <w:rsid w:val="00C36AD7"/>
    <w:rsid w:val="00C435B7"/>
    <w:rsid w:val="00C45407"/>
    <w:rsid w:val="00C504DA"/>
    <w:rsid w:val="00C5440B"/>
    <w:rsid w:val="00C66A70"/>
    <w:rsid w:val="00C70721"/>
    <w:rsid w:val="00C7122C"/>
    <w:rsid w:val="00C80567"/>
    <w:rsid w:val="00C80937"/>
    <w:rsid w:val="00C85B9C"/>
    <w:rsid w:val="00C909CB"/>
    <w:rsid w:val="00C95A2B"/>
    <w:rsid w:val="00CA27FA"/>
    <w:rsid w:val="00CA29E0"/>
    <w:rsid w:val="00CA56A7"/>
    <w:rsid w:val="00CA73C1"/>
    <w:rsid w:val="00CA7B52"/>
    <w:rsid w:val="00CB3026"/>
    <w:rsid w:val="00CB5A8A"/>
    <w:rsid w:val="00CB6BAB"/>
    <w:rsid w:val="00CB7096"/>
    <w:rsid w:val="00CB714F"/>
    <w:rsid w:val="00CC2BA6"/>
    <w:rsid w:val="00CE2641"/>
    <w:rsid w:val="00CE432A"/>
    <w:rsid w:val="00CE7BC8"/>
    <w:rsid w:val="00CF1894"/>
    <w:rsid w:val="00CF6555"/>
    <w:rsid w:val="00D02328"/>
    <w:rsid w:val="00D03FC5"/>
    <w:rsid w:val="00D224E4"/>
    <w:rsid w:val="00D31B9D"/>
    <w:rsid w:val="00D342F9"/>
    <w:rsid w:val="00D34918"/>
    <w:rsid w:val="00D35411"/>
    <w:rsid w:val="00D47F6B"/>
    <w:rsid w:val="00D47F8F"/>
    <w:rsid w:val="00D54173"/>
    <w:rsid w:val="00D54A08"/>
    <w:rsid w:val="00D569AE"/>
    <w:rsid w:val="00D668C1"/>
    <w:rsid w:val="00D67FEF"/>
    <w:rsid w:val="00D72E3E"/>
    <w:rsid w:val="00D7343B"/>
    <w:rsid w:val="00D848BA"/>
    <w:rsid w:val="00D87CDC"/>
    <w:rsid w:val="00D90F81"/>
    <w:rsid w:val="00D9125A"/>
    <w:rsid w:val="00D93165"/>
    <w:rsid w:val="00D97285"/>
    <w:rsid w:val="00D979AB"/>
    <w:rsid w:val="00DA0A7A"/>
    <w:rsid w:val="00DB32D1"/>
    <w:rsid w:val="00DB5E24"/>
    <w:rsid w:val="00DC36B1"/>
    <w:rsid w:val="00DC4F24"/>
    <w:rsid w:val="00DC50BD"/>
    <w:rsid w:val="00DC7211"/>
    <w:rsid w:val="00DD4A43"/>
    <w:rsid w:val="00DD5431"/>
    <w:rsid w:val="00DD6E64"/>
    <w:rsid w:val="00DE0503"/>
    <w:rsid w:val="00DE2BC2"/>
    <w:rsid w:val="00DE3962"/>
    <w:rsid w:val="00DE5FDE"/>
    <w:rsid w:val="00DF2995"/>
    <w:rsid w:val="00DF6DF8"/>
    <w:rsid w:val="00DF7367"/>
    <w:rsid w:val="00E06F74"/>
    <w:rsid w:val="00E11B3A"/>
    <w:rsid w:val="00E14CA1"/>
    <w:rsid w:val="00E162D2"/>
    <w:rsid w:val="00E175FA"/>
    <w:rsid w:val="00E21E86"/>
    <w:rsid w:val="00E25CA3"/>
    <w:rsid w:val="00E46159"/>
    <w:rsid w:val="00E603C2"/>
    <w:rsid w:val="00E6323B"/>
    <w:rsid w:val="00E66F18"/>
    <w:rsid w:val="00E70F68"/>
    <w:rsid w:val="00E7193E"/>
    <w:rsid w:val="00E72C20"/>
    <w:rsid w:val="00E731A0"/>
    <w:rsid w:val="00E809A1"/>
    <w:rsid w:val="00E81C79"/>
    <w:rsid w:val="00E81E82"/>
    <w:rsid w:val="00E82AA9"/>
    <w:rsid w:val="00E90CAE"/>
    <w:rsid w:val="00E95620"/>
    <w:rsid w:val="00E96A18"/>
    <w:rsid w:val="00ED1F30"/>
    <w:rsid w:val="00ED4D05"/>
    <w:rsid w:val="00ED7F47"/>
    <w:rsid w:val="00EF4BAC"/>
    <w:rsid w:val="00EF5870"/>
    <w:rsid w:val="00EF666E"/>
    <w:rsid w:val="00F022E7"/>
    <w:rsid w:val="00F14176"/>
    <w:rsid w:val="00F14254"/>
    <w:rsid w:val="00F15A9A"/>
    <w:rsid w:val="00F218D5"/>
    <w:rsid w:val="00F21A77"/>
    <w:rsid w:val="00F228C2"/>
    <w:rsid w:val="00F31FD0"/>
    <w:rsid w:val="00F32C8A"/>
    <w:rsid w:val="00F42F59"/>
    <w:rsid w:val="00F476A5"/>
    <w:rsid w:val="00F50CF4"/>
    <w:rsid w:val="00F52661"/>
    <w:rsid w:val="00F54098"/>
    <w:rsid w:val="00F54AEB"/>
    <w:rsid w:val="00F54B55"/>
    <w:rsid w:val="00F75381"/>
    <w:rsid w:val="00F831F4"/>
    <w:rsid w:val="00F9658C"/>
    <w:rsid w:val="00F96AB0"/>
    <w:rsid w:val="00FA0CD0"/>
    <w:rsid w:val="00FB0F14"/>
    <w:rsid w:val="00FB49A9"/>
    <w:rsid w:val="00FB6986"/>
    <w:rsid w:val="00FC3734"/>
    <w:rsid w:val="00FC6926"/>
    <w:rsid w:val="00FD0B78"/>
    <w:rsid w:val="00FD176F"/>
    <w:rsid w:val="00FD573E"/>
    <w:rsid w:val="00FE0A2A"/>
    <w:rsid w:val="00FE16C1"/>
    <w:rsid w:val="00FE53F1"/>
    <w:rsid w:val="00FF3637"/>
    <w:rsid w:val="00FF54CE"/>
    <w:rsid w:val="00FF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9517A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74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BE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0740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3CA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3CA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A3CA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74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BE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0740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3CA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3CA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A3C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3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94C94-65A8-4D5F-B7A4-76AF712C9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Kavanagh</dc:creator>
  <cp:keywords/>
  <dc:description/>
  <cp:lastModifiedBy>Sheridan Springer</cp:lastModifiedBy>
  <cp:revision>4</cp:revision>
  <cp:lastPrinted>2018-06-27T00:23:00Z</cp:lastPrinted>
  <dcterms:created xsi:type="dcterms:W3CDTF">2018-06-27T00:06:00Z</dcterms:created>
  <dcterms:modified xsi:type="dcterms:W3CDTF">2018-07-01T06:02:00Z</dcterms:modified>
</cp:coreProperties>
</file>